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Принят на сходе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Решением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от «05» мая 2013г.  № 15/1-2</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kern w:val="28"/>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kern w:val="28"/>
          <w:sz w:val="24"/>
          <w:szCs w:val="24"/>
          <w:lang w:eastAsia="ru-RU"/>
        </w:rPr>
      </w:pPr>
      <w:r w:rsidRPr="006B22AC">
        <w:rPr>
          <w:rFonts w:ascii="Arial" w:eastAsia="Times New Roman" w:hAnsi="Arial" w:cs="Arial"/>
          <w:b/>
          <w:bCs/>
          <w:kern w:val="28"/>
          <w:sz w:val="24"/>
          <w:szCs w:val="24"/>
          <w:lang w:eastAsia="ru-RU"/>
        </w:rPr>
        <w:t>УСТАВ</w:t>
      </w:r>
    </w:p>
    <w:p w:rsidR="006B22AC" w:rsidRPr="006B22AC" w:rsidRDefault="006B22AC" w:rsidP="006B22AC">
      <w:pPr>
        <w:spacing w:after="0" w:line="240" w:lineRule="auto"/>
        <w:ind w:firstLine="709"/>
        <w:jc w:val="both"/>
        <w:rPr>
          <w:rFonts w:ascii="Arial" w:eastAsia="Times New Roman" w:hAnsi="Arial" w:cs="Arial"/>
          <w:b/>
          <w:bCs/>
          <w:kern w:val="28"/>
          <w:sz w:val="24"/>
          <w:szCs w:val="24"/>
          <w:lang w:eastAsia="ru-RU"/>
        </w:rPr>
      </w:pPr>
      <w:r w:rsidRPr="006B22AC">
        <w:rPr>
          <w:rFonts w:ascii="Arial" w:eastAsia="Times New Roman" w:hAnsi="Arial" w:cs="Arial"/>
          <w:b/>
          <w:bCs/>
          <w:kern w:val="28"/>
          <w:sz w:val="24"/>
          <w:szCs w:val="24"/>
          <w:lang w:eastAsia="ru-RU"/>
        </w:rPr>
        <w:t xml:space="preserve">МУНИЦИПАЛЬНОГО ОБРАЗОВАНИЯ «СЕЛЬСКОЕ ПОСЕЛЕНИЕ БЕЙНИ» ДЖЕЙРАХСКОГО РАЙОНА РЕСПУБЛИКИ ИНГУШЕТИЯ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(в редакции:</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14.10.2013 № 21/2-2 </w:t>
      </w:r>
      <w:hyperlink r:id="rId5"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065043042013002</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13.01.2014 № 28/1-2 </w:t>
      </w:r>
      <w:hyperlink r:id="rId6"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065043042014003</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19.03.2014 № 32/1-2 </w:t>
      </w:r>
      <w:hyperlink r:id="rId7"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065043042014004</w:t>
        </w:r>
      </w:hyperlink>
      <w:r w:rsidRPr="006B22AC">
        <w:rPr>
          <w:rFonts w:ascii="Arial" w:eastAsia="Times New Roman" w:hAnsi="Arial" w:cs="Arial"/>
          <w:spacing w:val="-20"/>
          <w:sz w:val="24"/>
          <w:szCs w:val="24"/>
          <w:lang w:eastAsia="ru-RU"/>
        </w:rPr>
        <w:t xml:space="preserve">; </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30.06.2014 № 37/1-2 </w:t>
      </w:r>
      <w:hyperlink r:id="rId8"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065043042014005</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19.02.2015 № 47/1-2 </w:t>
      </w:r>
      <w:hyperlink r:id="rId9"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065043042015001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14.08.2015 № 52/1-2 </w:t>
      </w:r>
      <w:hyperlink r:id="rId10"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065043042015002</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19.12.2015 № 5/1-3 </w:t>
      </w:r>
      <w:hyperlink r:id="rId11"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065043042015003</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20.02.2016 № 9/1-3 </w:t>
      </w:r>
      <w:hyperlink r:id="rId12"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065043042016001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27.08.2016 № 16/1-3 </w:t>
      </w:r>
      <w:hyperlink r:id="rId13"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065043042016002</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23.03.2017 № 16/1-3 </w:t>
      </w:r>
      <w:hyperlink r:id="rId14"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065043042017001</w:t>
        </w:r>
      </w:hyperlink>
    </w:p>
    <w:p w:rsidR="006B22AC" w:rsidRPr="006B22AC" w:rsidRDefault="006B22AC" w:rsidP="006B22AC">
      <w:pPr>
        <w:spacing w:after="0" w:line="240" w:lineRule="auto"/>
        <w:ind w:firstLine="709"/>
        <w:jc w:val="both"/>
        <w:rPr>
          <w:rFonts w:ascii="Arial" w:eastAsia="Times New Roman" w:hAnsi="Arial"/>
          <w:color w:val="0000FF"/>
          <w:spacing w:val="-20"/>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22.05..2017 № 33/1-3 </w:t>
      </w:r>
      <w:hyperlink r:id="rId15"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065043042017002</w:t>
        </w:r>
      </w:hyperlink>
      <w:r w:rsidRPr="006B22AC">
        <w:rPr>
          <w:rFonts w:ascii="Arial" w:eastAsia="Times New Roman" w:hAnsi="Arial"/>
          <w:color w:val="0000FF"/>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w:t>
      </w:r>
      <w:r w:rsidRPr="006B22AC">
        <w:rPr>
          <w:rFonts w:ascii="Arial" w:eastAsia="Times New Roman" w:hAnsi="Arial" w:cs="Arial"/>
          <w:sz w:val="24"/>
          <w:szCs w:val="24"/>
          <w:lang w:eastAsia="ru-RU"/>
        </w:rPr>
        <w:t xml:space="preserve">17.07.2017 №43/1-3 </w:t>
      </w:r>
      <w:hyperlink r:id="rId16"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065043042017003</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olor w:val="0000FF"/>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w:t>
      </w:r>
      <w:r w:rsidRPr="006B22AC">
        <w:rPr>
          <w:rFonts w:ascii="Arial" w:eastAsia="Times New Roman" w:hAnsi="Arial" w:cs="Arial"/>
          <w:sz w:val="24"/>
          <w:szCs w:val="24"/>
          <w:lang w:eastAsia="ru-RU"/>
        </w:rPr>
        <w:t xml:space="preserve">18.09.2017 №48/1-3 </w:t>
      </w:r>
      <w:hyperlink r:id="rId17"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065043042017004</w:t>
        </w:r>
      </w:hyperlink>
      <w:r w:rsidRPr="006B22AC">
        <w:rPr>
          <w:rFonts w:ascii="Arial" w:eastAsia="Times New Roman" w:hAnsi="Arial"/>
          <w:color w:val="0000FF"/>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sz w:val="24"/>
          <w:szCs w:val="24"/>
          <w:lang w:eastAsia="ru-RU"/>
        </w:rPr>
      </w:pPr>
      <w:r w:rsidRPr="006B22AC">
        <w:rPr>
          <w:rFonts w:ascii="Arial" w:eastAsia="Times New Roman" w:hAnsi="Arial" w:cs="Arial"/>
          <w:spacing w:val="-20"/>
          <w:sz w:val="24"/>
          <w:szCs w:val="24"/>
          <w:lang w:eastAsia="ru-RU"/>
        </w:rPr>
        <w:t xml:space="preserve">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18"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olor w:val="0000FF"/>
          <w:sz w:val="24"/>
          <w:szCs w:val="24"/>
          <w:lang w:eastAsia="ru-RU"/>
        </w:rPr>
      </w:pPr>
      <w:r w:rsidRPr="006B22AC">
        <w:rPr>
          <w:rFonts w:ascii="Arial" w:eastAsia="Times New Roman" w:hAnsi="Arial" w:cs="Arial"/>
          <w:spacing w:val="-20"/>
          <w:sz w:val="24"/>
          <w:szCs w:val="24"/>
          <w:lang w:eastAsia="ru-RU"/>
        </w:rPr>
        <w:t>Решения Схода граждан сельского поселения Бейни от 14</w:t>
      </w:r>
      <w:r w:rsidRPr="006B22AC">
        <w:rPr>
          <w:rFonts w:ascii="Arial" w:eastAsia="Times New Roman" w:hAnsi="Arial" w:cs="Arial"/>
          <w:sz w:val="24"/>
          <w:szCs w:val="24"/>
          <w:lang w:eastAsia="ru-RU"/>
        </w:rPr>
        <w:t xml:space="preserve">.03.2018 №68/1-3 </w:t>
      </w:r>
      <w:hyperlink r:id="rId19"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065043042018002</w:t>
        </w:r>
      </w:hyperlink>
      <w:r w:rsidRPr="006B22AC">
        <w:rPr>
          <w:rFonts w:ascii="Arial" w:eastAsia="Times New Roman" w:hAnsi="Arial"/>
          <w:color w:val="0000FF"/>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olor w:val="0000FF"/>
          <w:spacing w:val="-20"/>
          <w:sz w:val="24"/>
          <w:szCs w:val="24"/>
          <w:lang w:eastAsia="ru-RU"/>
        </w:rPr>
      </w:pPr>
      <w:r w:rsidRPr="006B22AC">
        <w:rPr>
          <w:rFonts w:ascii="Arial" w:eastAsia="Times New Roman" w:hAnsi="Arial" w:cs="Arial"/>
          <w:spacing w:val="-20"/>
          <w:sz w:val="24"/>
          <w:szCs w:val="24"/>
          <w:lang w:eastAsia="ru-RU"/>
        </w:rPr>
        <w:t>Решения Схода граждан сельского поселения Бейни от 25</w:t>
      </w:r>
      <w:r w:rsidRPr="006B22AC">
        <w:rPr>
          <w:rFonts w:ascii="Arial" w:eastAsia="Times New Roman" w:hAnsi="Arial" w:cs="Arial"/>
          <w:sz w:val="24"/>
          <w:szCs w:val="24"/>
          <w:lang w:eastAsia="ru-RU"/>
        </w:rPr>
        <w:t xml:space="preserve">.06.2018 №77/1-3 </w:t>
      </w:r>
      <w:hyperlink r:id="rId20"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065043042018003</w:t>
        </w:r>
      </w:hyperlink>
      <w:r w:rsidRPr="006B22AC">
        <w:rPr>
          <w:rFonts w:ascii="Arial" w:eastAsia="Times New Roman" w:hAnsi="Arial"/>
          <w:color w:val="0000FF"/>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sz w:val="24"/>
          <w:szCs w:val="24"/>
          <w:lang w:eastAsia="ru-RU"/>
        </w:rPr>
      </w:pPr>
      <w:r w:rsidRPr="006B22AC">
        <w:rPr>
          <w:rFonts w:ascii="Arial" w:eastAsia="Times New Roman" w:hAnsi="Arial" w:cs="Arial"/>
          <w:spacing w:val="-20"/>
          <w:sz w:val="24"/>
          <w:szCs w:val="24"/>
          <w:lang w:eastAsia="ru-RU"/>
        </w:rPr>
        <w:t>Решения Схода граждан сельского поселения Бейни от 21</w:t>
      </w:r>
      <w:r w:rsidRPr="006B22AC">
        <w:rPr>
          <w:rFonts w:ascii="Arial" w:eastAsia="Times New Roman" w:hAnsi="Arial" w:cs="Arial"/>
          <w:sz w:val="24"/>
          <w:szCs w:val="24"/>
          <w:lang w:eastAsia="ru-RU"/>
        </w:rPr>
        <w:t xml:space="preserve">.01.2019 №91/1-3 </w:t>
      </w:r>
      <w:hyperlink r:id="rId21"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065043042019001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z w:val="24"/>
          <w:szCs w:val="24"/>
          <w:lang w:eastAsia="ru-RU"/>
        </w:rPr>
        <w:t xml:space="preserve">(в редакции </w:t>
      </w:r>
      <w:r w:rsidRPr="006B22AC">
        <w:rPr>
          <w:rFonts w:ascii="Arial" w:eastAsia="Times New Roman" w:hAnsi="Arial" w:cs="Arial"/>
          <w:spacing w:val="-20"/>
          <w:sz w:val="24"/>
          <w:szCs w:val="24"/>
          <w:lang w:eastAsia="ru-RU"/>
        </w:rPr>
        <w:t xml:space="preserve">Решений Схода граждан сельского поселения Бейни </w:t>
      </w:r>
      <w:hyperlink r:id="rId22" w:tgtFrame="Logical" w:history="1">
        <w:r w:rsidRPr="006B22AC">
          <w:rPr>
            <w:rFonts w:ascii="Arial" w:eastAsia="Times New Roman" w:hAnsi="Arial"/>
            <w:color w:val="0000FF"/>
            <w:spacing w:val="-20"/>
            <w:sz w:val="24"/>
            <w:szCs w:val="24"/>
            <w:lang w:eastAsia="ru-RU"/>
          </w:rPr>
          <w:t>от 11.07.2019 №100/1-3</w:t>
        </w:r>
      </w:hyperlink>
      <w:r w:rsidRPr="006B22AC">
        <w:rPr>
          <w:rFonts w:ascii="Arial" w:eastAsia="Times New Roman" w:hAnsi="Arial" w:cs="Arial"/>
          <w:spacing w:val="-20"/>
          <w:sz w:val="24"/>
          <w:szCs w:val="24"/>
          <w:lang w:eastAsia="ru-RU"/>
        </w:rPr>
        <w:t xml:space="preserve">; </w:t>
      </w:r>
      <w:hyperlink r:id="rId23" w:tgtFrame="Logical" w:history="1">
        <w:r w:rsidRPr="006B22AC">
          <w:rPr>
            <w:rFonts w:ascii="Arial" w:eastAsia="Times New Roman" w:hAnsi="Arial"/>
            <w:color w:val="0000FF"/>
            <w:spacing w:val="-20"/>
            <w:sz w:val="24"/>
            <w:szCs w:val="24"/>
            <w:lang w:eastAsia="ru-RU"/>
          </w:rPr>
          <w:t>14.09.2020 №</w:t>
        </w:r>
        <w:r w:rsidRPr="006B22AC">
          <w:rPr>
            <w:rFonts w:ascii="Arial" w:eastAsia="Times New Roman" w:hAnsi="Arial"/>
            <w:color w:val="0000FF"/>
            <w:spacing w:val="-20"/>
            <w:sz w:val="24"/>
            <w:szCs w:val="24"/>
            <w:lang w:eastAsia="ru-RU"/>
          </w:rPr>
          <w:t>2</w:t>
        </w:r>
        <w:r w:rsidRPr="006B22AC">
          <w:rPr>
            <w:rFonts w:ascii="Arial" w:eastAsia="Times New Roman" w:hAnsi="Arial"/>
            <w:color w:val="0000FF"/>
            <w:spacing w:val="-20"/>
            <w:sz w:val="24"/>
            <w:szCs w:val="24"/>
            <w:lang w:eastAsia="ru-RU"/>
          </w:rPr>
          <w:t>1/1-4</w:t>
        </w:r>
      </w:hyperlink>
      <w:r w:rsidRPr="006B22AC">
        <w:rPr>
          <w:rFonts w:ascii="Arial" w:eastAsia="Times New Roman" w:hAnsi="Arial" w:cs="Arial"/>
          <w:spacing w:val="-20"/>
          <w:sz w:val="24"/>
          <w:szCs w:val="24"/>
          <w:lang w:eastAsia="ru-RU"/>
        </w:rPr>
        <w:t xml:space="preserve">; </w:t>
      </w:r>
      <w:hyperlink r:id="rId24" w:tgtFrame="Logical" w:history="1">
        <w:r w:rsidRPr="006B22AC">
          <w:rPr>
            <w:rFonts w:ascii="Arial" w:eastAsia="Times New Roman" w:hAnsi="Arial"/>
            <w:color w:val="0000FF"/>
            <w:spacing w:val="-20"/>
            <w:sz w:val="24"/>
            <w:szCs w:val="24"/>
            <w:lang w:eastAsia="ru-RU"/>
          </w:rPr>
          <w:t>26.02.2021 №26/1-4</w:t>
        </w:r>
      </w:hyperlink>
      <w:r w:rsidRPr="006B22AC">
        <w:rPr>
          <w:rFonts w:ascii="Arial" w:eastAsia="Times New Roman" w:hAnsi="Arial" w:cs="Arial"/>
          <w:spacing w:val="-20"/>
          <w:sz w:val="24"/>
          <w:szCs w:val="24"/>
          <w:lang w:eastAsia="ru-RU"/>
        </w:rPr>
        <w:t xml:space="preserve">; </w:t>
      </w:r>
      <w:hyperlink r:id="rId25" w:tgtFrame="Logical" w:history="1">
        <w:r w:rsidRPr="006B22AC">
          <w:rPr>
            <w:rFonts w:ascii="Arial" w:eastAsia="Times New Roman" w:hAnsi="Arial"/>
            <w:color w:val="0000FF"/>
            <w:sz w:val="24"/>
            <w:szCs w:val="24"/>
            <w:lang w:eastAsia="ru-RU"/>
          </w:rPr>
          <w:t>25.06.2021 № 34/1-4</w:t>
        </w:r>
      </w:hyperlink>
      <w:r w:rsidRPr="006B22AC">
        <w:rPr>
          <w:rFonts w:ascii="Arial" w:eastAsia="Times New Roman" w:hAnsi="Arial" w:cs="Arial"/>
          <w:sz w:val="24"/>
          <w:szCs w:val="24"/>
          <w:lang w:eastAsia="ru-RU"/>
        </w:rPr>
        <w:t xml:space="preserve">; </w:t>
      </w:r>
      <w:hyperlink r:id="rId26" w:tgtFrame="Logical" w:history="1">
        <w:r w:rsidRPr="006B22AC">
          <w:rPr>
            <w:rFonts w:ascii="Arial" w:eastAsia="Times New Roman" w:hAnsi="Arial"/>
            <w:color w:val="0000FF"/>
            <w:sz w:val="24"/>
            <w:szCs w:val="24"/>
            <w:lang w:eastAsia="ru-RU"/>
          </w:rPr>
          <w:t>28.01.2022 № 45/1-4</w:t>
        </w:r>
      </w:hyperlink>
      <w:r w:rsidRPr="006B22AC">
        <w:rPr>
          <w:rFonts w:ascii="Arial" w:eastAsia="Times New Roman" w:hAnsi="Arial" w:cs="Arial"/>
          <w:sz w:val="24"/>
          <w:szCs w:val="24"/>
          <w:lang w:eastAsia="ru-RU"/>
        </w:rPr>
        <w:t xml:space="preserve">, </w:t>
      </w:r>
      <w:hyperlink r:id="rId27" w:tgtFrame="Logical" w:history="1">
        <w:r w:rsidRPr="006B22AC">
          <w:rPr>
            <w:rFonts w:ascii="Arial" w:eastAsia="Times New Roman" w:hAnsi="Arial"/>
            <w:color w:val="0000FF"/>
            <w:sz w:val="24"/>
            <w:szCs w:val="24"/>
            <w:lang w:eastAsia="ru-RU"/>
          </w:rPr>
          <w:t>30.04.2023 №54/1-4</w:t>
        </w:r>
      </w:hyperlink>
      <w:r w:rsidR="00C767EF">
        <w:rPr>
          <w:rFonts w:ascii="Arial" w:eastAsia="Times New Roman" w:hAnsi="Arial"/>
          <w:color w:val="0000FF"/>
          <w:sz w:val="24"/>
          <w:szCs w:val="24"/>
          <w:lang w:eastAsia="ru-RU"/>
        </w:rPr>
        <w:t>,</w:t>
      </w:r>
      <w:r w:rsidR="00C767EF" w:rsidRPr="00C767EF">
        <w:t xml:space="preserve"> </w:t>
      </w:r>
      <w:r w:rsidR="00C767EF" w:rsidRPr="00C767EF">
        <w:rPr>
          <w:rFonts w:ascii="Arial" w:eastAsia="Times New Roman" w:hAnsi="Arial"/>
          <w:color w:val="0000FF"/>
          <w:sz w:val="24"/>
          <w:szCs w:val="24"/>
          <w:lang w:eastAsia="ru-RU"/>
        </w:rPr>
        <w:t>от 02.05.2024г</w:t>
      </w:r>
      <w:r w:rsidR="00C767EF">
        <w:rPr>
          <w:rFonts w:ascii="Arial" w:eastAsia="Times New Roman" w:hAnsi="Arial"/>
          <w:color w:val="0000FF"/>
          <w:sz w:val="24"/>
          <w:szCs w:val="24"/>
          <w:lang w:eastAsia="ru-RU"/>
        </w:rPr>
        <w:t>.</w:t>
      </w:r>
      <w:r w:rsidR="00C767EF" w:rsidRPr="00C767EF">
        <w:rPr>
          <w:rFonts w:ascii="Arial" w:eastAsia="Times New Roman" w:hAnsi="Arial"/>
          <w:color w:val="0000FF"/>
          <w:sz w:val="24"/>
          <w:szCs w:val="24"/>
          <w:lang w:eastAsia="ru-RU"/>
        </w:rPr>
        <w:t xml:space="preserve"> </w:t>
      </w:r>
      <w:r w:rsidR="00C767EF">
        <w:rPr>
          <w:rFonts w:ascii="Arial" w:eastAsia="Times New Roman" w:hAnsi="Arial"/>
          <w:color w:val="0000FF"/>
          <w:sz w:val="24"/>
          <w:szCs w:val="24"/>
          <w:lang w:eastAsia="ru-RU"/>
        </w:rPr>
        <w:t>№</w:t>
      </w:r>
      <w:r w:rsidR="00C767EF" w:rsidRPr="00C767EF">
        <w:rPr>
          <w:rFonts w:ascii="Arial" w:eastAsia="Times New Roman" w:hAnsi="Arial"/>
          <w:color w:val="0000FF"/>
          <w:sz w:val="24"/>
          <w:szCs w:val="24"/>
          <w:lang w:eastAsia="ru-RU"/>
        </w:rPr>
        <w:t>09/2-5</w:t>
      </w:r>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C767EF" w:rsidRDefault="00C767EF" w:rsidP="006B22AC">
      <w:pPr>
        <w:spacing w:after="0" w:line="240" w:lineRule="auto"/>
        <w:ind w:firstLine="709"/>
        <w:jc w:val="both"/>
        <w:rPr>
          <w:rFonts w:ascii="Arial" w:eastAsia="Times New Roman" w:hAnsi="Arial" w:cs="Arial"/>
          <w:b/>
          <w:bCs/>
          <w:szCs w:val="26"/>
          <w:lang w:eastAsia="ru-RU"/>
        </w:rPr>
      </w:pPr>
    </w:p>
    <w:p w:rsidR="00C767EF" w:rsidRDefault="00C767EF" w:rsidP="006B22AC">
      <w:pPr>
        <w:spacing w:after="0" w:line="240" w:lineRule="auto"/>
        <w:ind w:firstLine="709"/>
        <w:jc w:val="both"/>
        <w:rPr>
          <w:rFonts w:ascii="Arial" w:eastAsia="Times New Roman" w:hAnsi="Arial" w:cs="Arial"/>
          <w:b/>
          <w:bCs/>
          <w:szCs w:val="26"/>
          <w:lang w:eastAsia="ru-RU"/>
        </w:rPr>
      </w:pPr>
    </w:p>
    <w:p w:rsidR="00C767EF" w:rsidRDefault="00C767EF" w:rsidP="006B22AC">
      <w:pPr>
        <w:spacing w:after="0" w:line="240" w:lineRule="auto"/>
        <w:ind w:firstLine="709"/>
        <w:jc w:val="both"/>
        <w:rPr>
          <w:rFonts w:ascii="Arial" w:eastAsia="Times New Roman" w:hAnsi="Arial" w:cs="Arial"/>
          <w:b/>
          <w:bCs/>
          <w:szCs w:val="26"/>
          <w:lang w:eastAsia="ru-RU"/>
        </w:rPr>
      </w:pPr>
    </w:p>
    <w:p w:rsidR="006B22AC" w:rsidRPr="006B22AC" w:rsidRDefault="006B22AC" w:rsidP="00C767EF">
      <w:pPr>
        <w:spacing w:after="0" w:line="240" w:lineRule="auto"/>
        <w:ind w:firstLine="709"/>
        <w:jc w:val="center"/>
        <w:rPr>
          <w:rFonts w:ascii="Arial" w:eastAsia="Times New Roman" w:hAnsi="Arial" w:cs="Arial"/>
          <w:b/>
          <w:bCs/>
          <w:szCs w:val="26"/>
          <w:lang w:eastAsia="ru-RU"/>
        </w:rPr>
      </w:pPr>
      <w:bookmarkStart w:id="0" w:name="_GoBack"/>
      <w:bookmarkEnd w:id="0"/>
      <w:r w:rsidRPr="006B22AC">
        <w:rPr>
          <w:rFonts w:ascii="Arial" w:eastAsia="Times New Roman" w:hAnsi="Arial" w:cs="Arial"/>
          <w:b/>
          <w:bCs/>
          <w:szCs w:val="26"/>
          <w:lang w:eastAsia="ru-RU"/>
        </w:rPr>
        <w:lastRenderedPageBreak/>
        <w:t>ГЛАВА I. ОБЩИЕ ПОЛОЖЕНИЯ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 Статус муниципального образования Сельское поселение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 Муниципальное образование «Сельское поселение Бейни» имеет статус сельского поселения (далее - поселение), является в соответствии с </w:t>
      </w:r>
      <w:hyperlink r:id="rId28" w:tgtFrame="_self" w:history="1">
        <w:r w:rsidRPr="006B22AC">
          <w:rPr>
            <w:rFonts w:ascii="Arial" w:eastAsia="Times New Roman" w:hAnsi="Arial"/>
            <w:color w:val="0000FF"/>
            <w:sz w:val="24"/>
            <w:szCs w:val="24"/>
            <w:lang w:eastAsia="ru-RU"/>
          </w:rPr>
          <w:t>Федеральным законом от 6 октября 2003 г. № 131-ФЗ "Об общих принципах организации местного самоуправления в Российской Федерации"</w:t>
        </w:r>
      </w:hyperlink>
      <w:r w:rsidRPr="006B22AC">
        <w:rPr>
          <w:rFonts w:ascii="Arial" w:eastAsia="Times New Roman" w:hAnsi="Arial" w:cs="Arial"/>
          <w:sz w:val="24"/>
          <w:szCs w:val="24"/>
          <w:lang w:eastAsia="ru-RU"/>
        </w:rPr>
        <w:t xml:space="preserve"> (далее -Федеральный закон), </w:t>
      </w:r>
      <w:hyperlink r:id="rId29" w:tgtFrame="_self" w:tooltip="Новый документ" w:history="1">
        <w:r w:rsidRPr="006B22AC">
          <w:rPr>
            <w:rFonts w:ascii="Arial" w:eastAsia="Times New Roman" w:hAnsi="Arial"/>
            <w:color w:val="0000FF"/>
            <w:sz w:val="24"/>
            <w:szCs w:val="24"/>
            <w:lang w:eastAsia="ru-RU"/>
          </w:rPr>
          <w:t>Законом Республики Ингушетия от 23 февраля 2009 г. № 5-РЗ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w:t>
        </w:r>
      </w:hyperlink>
      <w:r w:rsidRPr="006B22AC">
        <w:rPr>
          <w:rFonts w:ascii="Arial" w:eastAsia="Times New Roman" w:hAnsi="Arial" w:cs="Arial"/>
          <w:sz w:val="24"/>
          <w:szCs w:val="24"/>
          <w:lang w:eastAsia="ru-RU"/>
        </w:rPr>
        <w:t xml:space="preserve"> (далее - Закон об установлении границ муниципальных образований Республики Ингушетия) самостоятельным муниципальным образованием, находящимся в границах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района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2. Административным центром поселения является село Бейни.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 Правовая основа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Правовую основу местного самоуправления в сельском поселении Бейни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Конституция Республики Ингушетия, законы и иные нормативные правовые акты Республики Ингушетия, настоящий Устав, решения, принятые на местных референдумах и сходах граждан, и иные муниципальные правовые акты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w:t>
      </w: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  Официальные символы</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Сельское поселение Бейни имеет официальные символы, утверждаемые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Порядок официального использования символов сельского поселения  Бейни      определяется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4. Почетные звания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Звание "Почетный житель сельского поселения" присваивается за особые заслуги перед жителями поселения. Статус и порядок присвоения звания "Почетный житель сельского поселения Бейни" определяются сходом граждан с.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5. Межмуниципальное сотрудничество</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В целях объединения финансовых средств, материальных и иных ресурсов для решения вопросов местного значения органы местного самоуправления сельского поселения Бейни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lastRenderedPageBreak/>
        <w:t>Статья 6. Вопросы местного значения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 К вопросам местного значения сельского поселения Бейни относятся: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2) установление, изменение и отмена местных налогов и сборов поселения;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3) владение, пользование и распоряжение имуществом, находящимся в муниципальной собственности поселения;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4)обеспечение первичных мер пожарной безопасности в границах населенных пунктов поселения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6) создание условий для организации досуга и обеспечения жителей поселения услугами организаций культуры;</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8) формирование архивных фондов поселения;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10)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rsidRPr="00C767EF">
        <w:rPr>
          <w:rFonts w:ascii="Arial" w:eastAsia="Times New Roman" w:hAnsi="Arial" w:cs="Arial"/>
          <w:bCs/>
          <w:sz w:val="24"/>
          <w:szCs w:val="24"/>
          <w:lang w:eastAsia="ru-RU"/>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2. Законом Республики Ингушетия от 29.04.2022 №16-РЗ «О молодежной политике в Республики Ингушетия» для органов местного самоуправления установлены следующие полномочия в   сфере   молодежной   политики: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 участие   в   реализации   молодежной   политики;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2) разработка   и   реализация   мер   по   обеспечению   и   защите   прав   и   законных   интересов   молодежи   на   территории   муниципального   образования;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3) организация   и   проведение   мероприятий   по   работе   с   молодежью   на   территории   муниципального   образования;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4) разработка и реализация муниципальных программ по основным направлениям реализации молодежной политики;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5) организация   и   осуществление   мониторинга   реализации   молодежной   политики   на   территории   муниципального   образования;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lastRenderedPageBreak/>
        <w:t xml:space="preserve">6)иные   полномочия   в   сфере   реализации   прав   </w:t>
      </w:r>
      <w:proofErr w:type="gramStart"/>
      <w:r w:rsidRPr="00C767EF">
        <w:rPr>
          <w:rFonts w:ascii="Arial" w:eastAsia="Times New Roman" w:hAnsi="Arial" w:cs="Arial"/>
          <w:bCs/>
          <w:sz w:val="24"/>
          <w:szCs w:val="24"/>
          <w:lang w:eastAsia="ru-RU"/>
        </w:rPr>
        <w:t xml:space="preserve">молодежи,   </w:t>
      </w:r>
      <w:proofErr w:type="gramEnd"/>
      <w:r w:rsidRPr="00C767EF">
        <w:rPr>
          <w:rFonts w:ascii="Arial" w:eastAsia="Times New Roman" w:hAnsi="Arial" w:cs="Arial"/>
          <w:bCs/>
          <w:sz w:val="24"/>
          <w:szCs w:val="24"/>
          <w:lang w:eastAsia="ru-RU"/>
        </w:rPr>
        <w:t>определенные   федеральными   законами.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3. Законом Республики Ингушетия от 12.08.1998 г. №11-РЗ «О пожарной безопасности» к полномочиям органов местного самоуправления поселений, муниципальных и городских округов по обеспечению первичных мер пожарной безопасности в границах сельских населенных пунктов отнесены: </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2)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3) оснащение территорий общего пользования первичными средствами тушения пожаров и противопожарным инвентарем;</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4) организация и принятие мер по оповещению населения и подразделений Государственной противопожарной службы о пожаре;</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5) принятие мер по локализации пожара и спасению людей и имущества до прибытия подразделений Государственной противопожарной службы;</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6) 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7) оказание содействия органам государственной власти Республики Ингушетия в информировании населения о мерах пожарной безопасности, в том числе посредством организации и проведения собраний населения;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8) установление особого противопожарного режима в случае повышения пожарной опасности.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Вопросы организационно-правового, финансового, материально-технического обеспечения первичных мер пожарной безопасности поселений устанавливаются нормативными актами органов местного самоуправления Республики Ингушетия.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4. Полномочия по решению вопросов в сфере водоснабжения и водоотведения делегируются Правительству Республики Ингушетия или уполномоченному исполнительному органу государственной власти Республики Ингушетия с 01.01.2023 г. по 31.12.2027 г. сроком на 5 лет в соответствии с Законом Республики Ингушетия от 10.01.2023 №1-РЗ «О перераспределении полномочий в сфере водоснабжения и водоотведения между органами местного самоуправления муниципальных образований в Республике Ингушетия и органами государственной власти Республики Ингушетия».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Полномочия по выдаче разрешений на строительство при осуществлении строительства, реконструкции объектов капитального строительства и принятие решений о выдаче разрешения на ввод объекта капитального строительства в эксплуатацию, в том числе об отказе в выдаче разрешения на ввод объекта капитального строительства в эксплуатацию делегируются органам  государственной власти Республики Ингушетия с 01.01.2022 г. по 31.12.2026 г. сроком на 5 лет в соответствии с Законом Республики Ингушетия от 30.12.2021 г. №64-РЗ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Республики Ингушетия и органами государственной власти Республики Ингушетия».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Полномочия по распоряжению земельными участками, государственная собственность на которые не разграничена, делегируются органам государственной власти Республики Ингушетия с 01.01.2020 г. по 31.12.2024 г. сроком на 5 лет в соответствии с Законом Республики Ингушетия от 30.12.2019 </w:t>
      </w:r>
      <w:r w:rsidRPr="00C767EF">
        <w:rPr>
          <w:rFonts w:ascii="Arial" w:eastAsia="Times New Roman" w:hAnsi="Arial" w:cs="Arial"/>
          <w:bCs/>
          <w:sz w:val="24"/>
          <w:szCs w:val="24"/>
          <w:lang w:eastAsia="ru-RU"/>
        </w:rPr>
        <w:lastRenderedPageBreak/>
        <w:t>№56-рз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Республики Ингушетия и органами государственной власти Республики Ингушетия».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1.2. В части 2 статьи 29:</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а) п.8 изложить в следующей редакции: «8)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767EF" w:rsidRPr="00C767EF" w:rsidRDefault="00C767EF" w:rsidP="00C767EF">
      <w:pPr>
        <w:spacing w:after="0" w:line="240" w:lineRule="auto"/>
        <w:jc w:val="both"/>
        <w:rPr>
          <w:rFonts w:ascii="Arial" w:eastAsia="Times New Roman" w:hAnsi="Arial" w:cs="Arial"/>
          <w:bCs/>
          <w:sz w:val="24"/>
          <w:szCs w:val="24"/>
          <w:lang w:eastAsia="ru-RU"/>
        </w:rPr>
      </w:pPr>
      <w:proofErr w:type="gramStart"/>
      <w:r w:rsidRPr="00C767EF">
        <w:rPr>
          <w:rFonts w:ascii="Arial" w:eastAsia="Times New Roman" w:hAnsi="Arial" w:cs="Arial"/>
          <w:bCs/>
          <w:sz w:val="24"/>
          <w:szCs w:val="24"/>
          <w:lang w:eastAsia="ru-RU"/>
        </w:rPr>
        <w:t>б)в</w:t>
      </w:r>
      <w:proofErr w:type="gramEnd"/>
      <w:r w:rsidRPr="00C767EF">
        <w:rPr>
          <w:rFonts w:ascii="Arial" w:eastAsia="Times New Roman" w:hAnsi="Arial" w:cs="Arial"/>
          <w:bCs/>
          <w:sz w:val="24"/>
          <w:szCs w:val="24"/>
          <w:lang w:eastAsia="ru-RU"/>
        </w:rPr>
        <w:t xml:space="preserve"> п.9 слова "федеральными законами" заменить словами "настоящим Федеральным законом";</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1.3. Статью 51 изложить в следующей редакции: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«1. Муниципальные правовые акты вступают в силу в порядке, установленном настоящим уставом, за исключением нормативных правовых актов </w:t>
      </w:r>
      <w:proofErr w:type="spellStart"/>
      <w:r w:rsidRPr="00C767EF">
        <w:rPr>
          <w:rFonts w:ascii="Arial" w:eastAsia="Times New Roman" w:hAnsi="Arial" w:cs="Arial"/>
          <w:bCs/>
          <w:sz w:val="24"/>
          <w:szCs w:val="24"/>
          <w:lang w:eastAsia="ru-RU"/>
        </w:rPr>
        <w:t>Бейнинского</w:t>
      </w:r>
      <w:proofErr w:type="spellEnd"/>
      <w:r w:rsidRPr="00C767EF">
        <w:rPr>
          <w:rFonts w:ascii="Arial" w:eastAsia="Times New Roman" w:hAnsi="Arial" w:cs="Arial"/>
          <w:bCs/>
          <w:sz w:val="24"/>
          <w:szCs w:val="24"/>
          <w:lang w:eastAsia="ru-RU"/>
        </w:rPr>
        <w:t xml:space="preserve"> схода граждан о налогах и сборах, которые вступают в силу в соответствии с Налоговым кодексом Российской Федерации.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Бейни, а также соглашения, заключаемые между органами местного самоуправления, вступают в силу после их официального обнародования.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4. Решение </w:t>
      </w:r>
      <w:proofErr w:type="spellStart"/>
      <w:r w:rsidRPr="00C767EF">
        <w:rPr>
          <w:rFonts w:ascii="Arial" w:eastAsia="Times New Roman" w:hAnsi="Arial" w:cs="Arial"/>
          <w:bCs/>
          <w:sz w:val="24"/>
          <w:szCs w:val="24"/>
          <w:lang w:eastAsia="ru-RU"/>
        </w:rPr>
        <w:t>Бейнинского</w:t>
      </w:r>
      <w:proofErr w:type="spellEnd"/>
      <w:r w:rsidRPr="00C767EF">
        <w:rPr>
          <w:rFonts w:ascii="Arial" w:eastAsia="Times New Roman" w:hAnsi="Arial" w:cs="Arial"/>
          <w:bCs/>
          <w:sz w:val="24"/>
          <w:szCs w:val="24"/>
          <w:lang w:eastAsia="ru-RU"/>
        </w:rPr>
        <w:t xml:space="preserve"> схода граждан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w:t>
      </w:r>
      <w:r w:rsidRPr="00C767EF">
        <w:rPr>
          <w:rFonts w:ascii="Arial" w:eastAsia="Times New Roman" w:hAnsi="Arial" w:cs="Arial"/>
          <w:bCs/>
          <w:sz w:val="24"/>
          <w:szCs w:val="24"/>
          <w:lang w:eastAsia="ru-RU"/>
        </w:rPr>
        <w:lastRenderedPageBreak/>
        <w:t>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вторым настоящей части.</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5. Решения, </w:t>
      </w:r>
      <w:proofErr w:type="gramStart"/>
      <w:r w:rsidRPr="00C767EF">
        <w:rPr>
          <w:rFonts w:ascii="Arial" w:eastAsia="Times New Roman" w:hAnsi="Arial" w:cs="Arial"/>
          <w:bCs/>
          <w:sz w:val="24"/>
          <w:szCs w:val="24"/>
          <w:lang w:eastAsia="ru-RU"/>
        </w:rPr>
        <w:t>принятые  на</w:t>
      </w:r>
      <w:proofErr w:type="gramEnd"/>
      <w:r w:rsidRPr="00C767EF">
        <w:rPr>
          <w:rFonts w:ascii="Arial" w:eastAsia="Times New Roman" w:hAnsi="Arial" w:cs="Arial"/>
          <w:bCs/>
          <w:sz w:val="24"/>
          <w:szCs w:val="24"/>
          <w:lang w:eastAsia="ru-RU"/>
        </w:rPr>
        <w:t xml:space="preserve"> местном референдуме, вступают в силу со дня их официального обнародования.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Днем принятия правовых актов сельского поселения </w:t>
      </w:r>
      <w:proofErr w:type="gramStart"/>
      <w:r w:rsidRPr="00C767EF">
        <w:rPr>
          <w:rFonts w:ascii="Arial" w:eastAsia="Times New Roman" w:hAnsi="Arial" w:cs="Arial"/>
          <w:bCs/>
          <w:sz w:val="24"/>
          <w:szCs w:val="24"/>
          <w:lang w:eastAsia="ru-RU"/>
        </w:rPr>
        <w:t>Бейни  считается</w:t>
      </w:r>
      <w:proofErr w:type="gramEnd"/>
      <w:r w:rsidRPr="00C767EF">
        <w:rPr>
          <w:rFonts w:ascii="Arial" w:eastAsia="Times New Roman" w:hAnsi="Arial" w:cs="Arial"/>
          <w:bCs/>
          <w:sz w:val="24"/>
          <w:szCs w:val="24"/>
          <w:lang w:eastAsia="ru-RU"/>
        </w:rPr>
        <w:t xml:space="preserve"> дата их регистрации и присвоения им соответствующих порядковых номеров.</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Регистрация, присвоение порядковых номеров правовым актам сельского поселения Бейни   производятся в день их подписания. </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6.Под обнародованием муниципального правового акта сельского поселения Бейни, в том числе соглашения, заключенного между органами местного самоуправления, понимается: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1) официальное опубликование муниципального правового акта;</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2) размещение муниципального правового акта в местах, доступных для неограниченного круга лиц (</w:t>
      </w:r>
      <w:proofErr w:type="gramStart"/>
      <w:r w:rsidRPr="00C767EF">
        <w:rPr>
          <w:rFonts w:ascii="Arial" w:eastAsia="Times New Roman" w:hAnsi="Arial" w:cs="Arial"/>
          <w:bCs/>
          <w:sz w:val="24"/>
          <w:szCs w:val="24"/>
          <w:lang w:eastAsia="ru-RU"/>
        </w:rPr>
        <w:t>на  информационном</w:t>
      </w:r>
      <w:proofErr w:type="gramEnd"/>
      <w:r w:rsidRPr="00C767EF">
        <w:rPr>
          <w:rFonts w:ascii="Arial" w:eastAsia="Times New Roman" w:hAnsi="Arial" w:cs="Arial"/>
          <w:bCs/>
          <w:sz w:val="24"/>
          <w:szCs w:val="24"/>
          <w:lang w:eastAsia="ru-RU"/>
        </w:rPr>
        <w:t xml:space="preserve"> стенде в администрации сельского поселения Бейни и других доступных для посещения местах);</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 xml:space="preserve">3) размещение на официальном сайте сельского поселения </w:t>
      </w:r>
      <w:proofErr w:type="gramStart"/>
      <w:r w:rsidRPr="00C767EF">
        <w:rPr>
          <w:rFonts w:ascii="Arial" w:eastAsia="Times New Roman" w:hAnsi="Arial" w:cs="Arial"/>
          <w:bCs/>
          <w:sz w:val="24"/>
          <w:szCs w:val="24"/>
          <w:lang w:eastAsia="ru-RU"/>
        </w:rPr>
        <w:t>Бейни,  а</w:t>
      </w:r>
      <w:proofErr w:type="gramEnd"/>
      <w:r w:rsidRPr="00C767EF">
        <w:rPr>
          <w:rFonts w:ascii="Arial" w:eastAsia="Times New Roman" w:hAnsi="Arial" w:cs="Arial"/>
          <w:bCs/>
          <w:sz w:val="24"/>
          <w:szCs w:val="24"/>
          <w:lang w:eastAsia="ru-RU"/>
        </w:rPr>
        <w:t xml:space="preserve"> в случае его отсутствия  - на официальном  сайте  </w:t>
      </w:r>
      <w:proofErr w:type="spellStart"/>
      <w:r w:rsidRPr="00C767EF">
        <w:rPr>
          <w:rFonts w:ascii="Arial" w:eastAsia="Times New Roman" w:hAnsi="Arial" w:cs="Arial"/>
          <w:bCs/>
          <w:sz w:val="24"/>
          <w:szCs w:val="24"/>
          <w:lang w:eastAsia="ru-RU"/>
        </w:rPr>
        <w:t>Джейрахского</w:t>
      </w:r>
      <w:proofErr w:type="spellEnd"/>
      <w:r w:rsidRPr="00C767EF">
        <w:rPr>
          <w:rFonts w:ascii="Arial" w:eastAsia="Times New Roman" w:hAnsi="Arial" w:cs="Arial"/>
          <w:bCs/>
          <w:sz w:val="24"/>
          <w:szCs w:val="24"/>
          <w:lang w:eastAsia="ru-RU"/>
        </w:rPr>
        <w:t xml:space="preserve"> муниципального района (по согласованию);</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C767EF" w:rsidRPr="00C767EF" w:rsidRDefault="00C767EF" w:rsidP="00C767EF">
      <w:pPr>
        <w:spacing w:after="0" w:line="240" w:lineRule="auto"/>
        <w:jc w:val="both"/>
        <w:rPr>
          <w:rFonts w:ascii="Arial" w:eastAsia="Times New Roman" w:hAnsi="Arial" w:cs="Arial"/>
          <w:bCs/>
          <w:sz w:val="24"/>
          <w:szCs w:val="24"/>
          <w:lang w:eastAsia="ru-RU"/>
        </w:rPr>
      </w:pPr>
      <w:r w:rsidRPr="00C767EF">
        <w:rPr>
          <w:rFonts w:ascii="Arial" w:eastAsia="Times New Roman" w:hAnsi="Arial" w:cs="Arial"/>
          <w:bCs/>
          <w:sz w:val="24"/>
          <w:szCs w:val="24"/>
          <w:lang w:eastAsia="ru-RU"/>
        </w:rPr>
        <w:t>7.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Бейни, или первое размещение его полного текста в сетевом издании.</w:t>
      </w:r>
    </w:p>
    <w:p w:rsidR="00C767EF" w:rsidRPr="006B22AC" w:rsidRDefault="00C767EF" w:rsidP="00C767EF">
      <w:pPr>
        <w:spacing w:after="0" w:line="240" w:lineRule="auto"/>
        <w:ind w:firstLine="709"/>
        <w:jc w:val="both"/>
        <w:rPr>
          <w:rFonts w:ascii="Arial" w:eastAsia="Times New Roman" w:hAnsi="Arial" w:cs="Arial"/>
          <w:sz w:val="24"/>
          <w:szCs w:val="24"/>
          <w:lang w:eastAsia="ru-RU"/>
        </w:rPr>
      </w:pPr>
      <w:r w:rsidRPr="00C767EF">
        <w:rPr>
          <w:rFonts w:ascii="Arial" w:eastAsia="Times New Roman" w:hAnsi="Arial" w:cs="Arial"/>
          <w:bCs/>
          <w:sz w:val="24"/>
          <w:szCs w:val="24"/>
          <w:lang w:eastAsia="ru-RU"/>
        </w:rPr>
        <w:t>8.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w:t>
      </w:r>
      <w:r>
        <w:rPr>
          <w:rFonts w:ascii="Arial" w:eastAsia="Times New Roman" w:hAnsi="Arial" w:cs="Arial"/>
          <w:spacing w:val="-20"/>
          <w:sz w:val="24"/>
          <w:szCs w:val="24"/>
          <w:lang w:eastAsia="ru-RU"/>
        </w:rPr>
        <w:t xml:space="preserve">от </w:t>
      </w:r>
      <w:r w:rsidRPr="00C767EF">
        <w:rPr>
          <w:rFonts w:ascii="Arial" w:eastAsia="Times New Roman" w:hAnsi="Arial"/>
          <w:color w:val="0000FF"/>
          <w:sz w:val="24"/>
          <w:szCs w:val="24"/>
          <w:lang w:eastAsia="ru-RU"/>
        </w:rPr>
        <w:t>02.05.2024г</w:t>
      </w:r>
      <w:r>
        <w:rPr>
          <w:rFonts w:ascii="Arial" w:eastAsia="Times New Roman" w:hAnsi="Arial"/>
          <w:color w:val="0000FF"/>
          <w:sz w:val="24"/>
          <w:szCs w:val="24"/>
          <w:lang w:eastAsia="ru-RU"/>
        </w:rPr>
        <w:t>.</w:t>
      </w:r>
      <w:r w:rsidRPr="00C767EF">
        <w:rPr>
          <w:rFonts w:ascii="Arial" w:eastAsia="Times New Roman" w:hAnsi="Arial"/>
          <w:color w:val="0000FF"/>
          <w:sz w:val="24"/>
          <w:szCs w:val="24"/>
          <w:lang w:eastAsia="ru-RU"/>
        </w:rPr>
        <w:t xml:space="preserve"> </w:t>
      </w:r>
      <w:r>
        <w:rPr>
          <w:rFonts w:ascii="Arial" w:eastAsia="Times New Roman" w:hAnsi="Arial"/>
          <w:color w:val="0000FF"/>
          <w:sz w:val="24"/>
          <w:szCs w:val="24"/>
          <w:lang w:eastAsia="ru-RU"/>
        </w:rPr>
        <w:t>№</w:t>
      </w:r>
      <w:r w:rsidRPr="00C767EF">
        <w:rPr>
          <w:rFonts w:ascii="Arial" w:eastAsia="Times New Roman" w:hAnsi="Arial"/>
          <w:color w:val="0000FF"/>
          <w:sz w:val="24"/>
          <w:szCs w:val="24"/>
          <w:lang w:eastAsia="ru-RU"/>
        </w:rPr>
        <w:t>09/2-5</w:t>
      </w:r>
      <w:r w:rsidRPr="006B22AC">
        <w:rPr>
          <w:rFonts w:ascii="Arial" w:eastAsia="Times New Roman" w:hAnsi="Arial" w:cs="Arial"/>
          <w:spacing w:val="-20"/>
          <w:sz w:val="24"/>
          <w:szCs w:val="24"/>
          <w:lang w:eastAsia="ru-RU"/>
        </w:rPr>
        <w:t>)</w:t>
      </w:r>
    </w:p>
    <w:p w:rsidR="006B22AC" w:rsidRPr="006B22AC" w:rsidRDefault="006B22AC" w:rsidP="00C767EF">
      <w:pPr>
        <w:spacing w:after="0" w:line="240" w:lineRule="auto"/>
        <w:jc w:val="both"/>
        <w:rPr>
          <w:rFonts w:ascii="Arial" w:eastAsia="Times New Roman" w:hAnsi="Arial" w:cs="Arial"/>
          <w:bCs/>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7. Права органов местного самоуправления сельского поселения Бейни  на решение вопросов, не отнесенных к вопросам местного значения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Органы местного самоуправления сельского поселения Бейни имеют право на:</w:t>
      </w:r>
    </w:p>
    <w:p w:rsidR="006B22AC" w:rsidRPr="006B22AC" w:rsidRDefault="006B22AC" w:rsidP="006B22AC">
      <w:pPr>
        <w:numPr>
          <w:ilvl w:val="1"/>
          <w:numId w:val="4"/>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создание музеев поселения;</w:t>
      </w:r>
    </w:p>
    <w:p w:rsidR="006B22AC" w:rsidRPr="006B22AC" w:rsidRDefault="006B22AC" w:rsidP="006B22AC">
      <w:pPr>
        <w:numPr>
          <w:ilvl w:val="1"/>
          <w:numId w:val="4"/>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совершение нотариальных действий, предусмотренных законодательством, в случае отсутствия в поселении нотариуса;</w:t>
      </w:r>
    </w:p>
    <w:p w:rsidR="006B22AC" w:rsidRPr="006B22AC" w:rsidRDefault="006B22AC" w:rsidP="006B22AC">
      <w:pPr>
        <w:numPr>
          <w:ilvl w:val="1"/>
          <w:numId w:val="4"/>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участие в осуществлении деятельности по опеке и попечительству;</w:t>
      </w:r>
    </w:p>
    <w:p w:rsidR="006B22AC" w:rsidRPr="006B22AC" w:rsidRDefault="006B22AC" w:rsidP="006B22AC">
      <w:pPr>
        <w:numPr>
          <w:ilvl w:val="1"/>
          <w:numId w:val="4"/>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B22AC" w:rsidRPr="006B22AC" w:rsidRDefault="006B22AC" w:rsidP="006B22AC">
      <w:pPr>
        <w:numPr>
          <w:ilvl w:val="1"/>
          <w:numId w:val="4"/>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B22AC" w:rsidRPr="006B22AC" w:rsidRDefault="006B22AC" w:rsidP="006B22AC">
      <w:pPr>
        <w:numPr>
          <w:ilvl w:val="1"/>
          <w:numId w:val="4"/>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B22AC" w:rsidRPr="006B22AC" w:rsidRDefault="006B22AC" w:rsidP="006B22AC">
      <w:pPr>
        <w:tabs>
          <w:tab w:val="left" w:pos="709"/>
          <w:tab w:val="left" w:pos="993"/>
        </w:tabs>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6.1) создание муниципальной пожарной охраны;</w:t>
      </w:r>
    </w:p>
    <w:p w:rsidR="006B22AC" w:rsidRPr="006B22AC" w:rsidRDefault="006B22AC" w:rsidP="006B22AC">
      <w:pPr>
        <w:numPr>
          <w:ilvl w:val="1"/>
          <w:numId w:val="4"/>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создание условий для развития туризма;</w:t>
      </w:r>
    </w:p>
    <w:p w:rsidR="006B22AC" w:rsidRPr="006B22AC" w:rsidRDefault="006B22AC" w:rsidP="006B22AC">
      <w:pPr>
        <w:numPr>
          <w:ilvl w:val="1"/>
          <w:numId w:val="4"/>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22AC" w:rsidRPr="006B22AC" w:rsidRDefault="006B22AC" w:rsidP="006B22AC">
      <w:pPr>
        <w:numPr>
          <w:ilvl w:val="1"/>
          <w:numId w:val="4"/>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B22AC" w:rsidRPr="006B22AC" w:rsidRDefault="006B22AC" w:rsidP="006B22AC">
      <w:pPr>
        <w:numPr>
          <w:ilvl w:val="1"/>
          <w:numId w:val="4"/>
        </w:numPr>
        <w:tabs>
          <w:tab w:val="left" w:pos="709"/>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B22AC" w:rsidRPr="006B22AC" w:rsidRDefault="006B22AC" w:rsidP="006B22AC">
      <w:pPr>
        <w:numPr>
          <w:ilvl w:val="1"/>
          <w:numId w:val="4"/>
        </w:numPr>
        <w:tabs>
          <w:tab w:val="left" w:pos="709"/>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осуществление деятельности по обращению с животными без владельцев, обитающими на территории поселения;</w:t>
      </w:r>
    </w:p>
    <w:p w:rsidR="006B22AC" w:rsidRPr="006B22AC" w:rsidRDefault="006B22AC" w:rsidP="006B22AC">
      <w:pPr>
        <w:numPr>
          <w:ilvl w:val="1"/>
          <w:numId w:val="4"/>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B22AC" w:rsidRPr="006B22AC" w:rsidRDefault="006B22AC" w:rsidP="006B22AC">
      <w:pPr>
        <w:numPr>
          <w:ilvl w:val="1"/>
          <w:numId w:val="4"/>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22AC" w:rsidRPr="006B22AC" w:rsidRDefault="006B22AC" w:rsidP="006B22AC">
      <w:pPr>
        <w:numPr>
          <w:ilvl w:val="1"/>
          <w:numId w:val="4"/>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30" w:tgtFrame="Logical" w:history="1">
        <w:r w:rsidRPr="006B22AC">
          <w:rPr>
            <w:rFonts w:ascii="Arial" w:eastAsia="Times New Roman" w:hAnsi="Arial"/>
            <w:color w:val="0000FF"/>
            <w:spacing w:val="-20"/>
            <w:sz w:val="24"/>
            <w:szCs w:val="24"/>
            <w:lang w:eastAsia="ru-RU"/>
          </w:rPr>
          <w:t>11.07.2019 №100/1-3)</w:t>
        </w:r>
      </w:hyperlink>
    </w:p>
    <w:p w:rsidR="006B22AC" w:rsidRPr="006B22AC" w:rsidRDefault="006B22AC" w:rsidP="006B22AC">
      <w:pPr>
        <w:numPr>
          <w:ilvl w:val="1"/>
          <w:numId w:val="4"/>
        </w:numPr>
        <w:tabs>
          <w:tab w:val="left" w:pos="993"/>
          <w:tab w:val="left" w:pos="1134"/>
        </w:tabs>
        <w:spacing w:after="0" w:line="240" w:lineRule="auto"/>
        <w:ind w:firstLine="709"/>
        <w:jc w:val="both"/>
        <w:rPr>
          <w:rFonts w:ascii="Arial" w:eastAsia="Times New Roman" w:hAnsi="Arial"/>
          <w:color w:val="0000FF"/>
          <w:spacing w:val="-20"/>
          <w:sz w:val="24"/>
          <w:szCs w:val="24"/>
          <w:lang w:eastAsia="ru-RU"/>
        </w:rPr>
      </w:pPr>
      <w:r w:rsidRPr="006B22AC">
        <w:rPr>
          <w:rFonts w:ascii="Arial" w:eastAsia="Times New Roman" w:hAnsi="Arial" w:cs="Arial"/>
          <w:sz w:val="24"/>
          <w:szCs w:val="24"/>
          <w:lang w:eastAsia="ru-RU"/>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31" w:tgtFrame="Logical" w:history="1">
        <w:r w:rsidRPr="006B22AC">
          <w:rPr>
            <w:rFonts w:ascii="Arial" w:eastAsia="Times New Roman" w:hAnsi="Arial"/>
            <w:color w:val="0000FF"/>
            <w:spacing w:val="-20"/>
            <w:sz w:val="24"/>
            <w:szCs w:val="24"/>
            <w:lang w:eastAsia="ru-RU"/>
          </w:rPr>
          <w:t xml:space="preserve"> 14.09.2020 №21/1-4)</w:t>
        </w:r>
      </w:hyperlink>
    </w:p>
    <w:p w:rsidR="006B22AC" w:rsidRPr="006B22AC" w:rsidRDefault="006B22AC" w:rsidP="006B22AC">
      <w:pPr>
        <w:numPr>
          <w:ilvl w:val="1"/>
          <w:numId w:val="4"/>
        </w:numPr>
        <w:tabs>
          <w:tab w:val="left" w:pos="993"/>
          <w:tab w:val="left" w:pos="1134"/>
        </w:tabs>
        <w:spacing w:after="0" w:line="240" w:lineRule="auto"/>
        <w:ind w:firstLine="709"/>
        <w:jc w:val="both"/>
        <w:rPr>
          <w:rFonts w:ascii="Arial" w:eastAsia="Times New Roman" w:hAnsi="Arial"/>
          <w:sz w:val="24"/>
          <w:szCs w:val="24"/>
          <w:lang w:eastAsia="ru-RU"/>
        </w:rPr>
      </w:pPr>
      <w:r w:rsidRPr="006B22AC">
        <w:rPr>
          <w:rFonts w:ascii="Arial" w:eastAsia="Times New Roman" w:hAnsi="Arial" w:cs="Arial"/>
          <w:color w:val="000000"/>
          <w:sz w:val="24"/>
          <w:szCs w:val="24"/>
          <w:lang w:eastAsia="ru-RU"/>
        </w:rPr>
        <w:t xml:space="preserve">осуществление  мероприятий по оказанию помощи лицам,                    находившимся в состоянии алкогольного, наркотического  или  иного           </w:t>
      </w:r>
      <w:r w:rsidRPr="006B22AC">
        <w:rPr>
          <w:rFonts w:ascii="Arial" w:eastAsia="Times New Roman" w:hAnsi="Arial" w:cs="Arial"/>
          <w:color w:val="000000"/>
          <w:sz w:val="24"/>
          <w:szCs w:val="24"/>
          <w:lang w:eastAsia="ru-RU"/>
        </w:rPr>
        <w:lastRenderedPageBreak/>
        <w:t>токсического опьянения</w:t>
      </w: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32" w:tgtFrame="Logical" w:history="1">
        <w:r w:rsidRPr="006B22AC">
          <w:rPr>
            <w:rFonts w:ascii="Arial" w:eastAsia="Times New Roman" w:hAnsi="Arial"/>
            <w:color w:val="0000FF"/>
            <w:spacing w:val="-20"/>
            <w:sz w:val="24"/>
            <w:szCs w:val="24"/>
            <w:lang w:eastAsia="ru-RU"/>
          </w:rPr>
          <w:t xml:space="preserve">  26.02.2021 №26/1-4)</w:t>
        </w:r>
      </w:hyperlink>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Cs w:val="26"/>
          <w:lang w:eastAsia="ru-RU"/>
        </w:rPr>
      </w:pPr>
      <w:r w:rsidRPr="006B22AC">
        <w:rPr>
          <w:rFonts w:ascii="Arial" w:eastAsia="Times New Roman" w:hAnsi="Arial" w:cs="Arial"/>
          <w:b/>
          <w:bCs/>
          <w:szCs w:val="26"/>
          <w:lang w:eastAsia="ru-RU"/>
        </w:rPr>
        <w:t>ГЛАВА II. ГРАНИЦЫ И ТЕРРИТОРИЯ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8. Территория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Местное самоуправление осуществляется на всей территории сельского поселения Бейни в пределах границ, установленных Законом об установлении границ муниципальных образований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2. Территория сельского поселения Бейни входит в состав территории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9. Состав и использование земель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В состав земель сельского поселения Бейни входят земельные участки, используемые и предназначенные для застройки и развития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Использование земель сельского поселения Бейни осуществляется по целевому назначению, с учетом территориального зонирования земельных участков, предусмотренного Земельным кодексом Российской Федерации.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Муниципальный земельный контроль за использованием земель на территории сельского поселения Бейни осуществляется в соответствии с земельным законодательством.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Граница сельского поселения Бейни, состав его территории, изменения границы устанавливаются с учетом мнения населения соответствующей территории в соответствии с законами Российской Федерации и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В составе территории муниципального образования, исходя из предложений граждан, могут определяться территории, на которых действуют органы территориального общественного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Cs w:val="26"/>
          <w:lang w:eastAsia="ru-RU"/>
        </w:rPr>
      </w:pPr>
      <w:r w:rsidRPr="006B22AC">
        <w:rPr>
          <w:rFonts w:ascii="Arial" w:eastAsia="Times New Roman" w:hAnsi="Arial" w:cs="Arial"/>
          <w:b/>
          <w:bCs/>
          <w:szCs w:val="26"/>
          <w:lang w:eastAsia="ru-RU"/>
        </w:rPr>
        <w:t>ГЛАВА III. ФОРМЫ НЕПОСРЕДСТВЕННОГО УЧАСТИЯ НАСЕЛЕНИЯ В ОСУЩЕСТВЛЕНИИ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10. Местный референдум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Местный референдум проводится в целях решения непосредственно населением сельского поселения Бейни  вопросов местного значения. Граждане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Решение о назначении местного референдума принимается сходом граждан по инициативе:</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выдвинутой гражданами Российской Федерации, имеющими право на участие в местном референдуме;</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Решение о назначении референдума, а также о перенесении дня голосования на референдуме подлежит официальному опубликованию в </w:t>
      </w:r>
      <w:r w:rsidRPr="006B22AC">
        <w:rPr>
          <w:rFonts w:ascii="Arial" w:eastAsia="Times New Roman" w:hAnsi="Arial" w:cs="Arial"/>
          <w:sz w:val="24"/>
          <w:szCs w:val="24"/>
          <w:lang w:eastAsia="ru-RU"/>
        </w:rPr>
        <w:lastRenderedPageBreak/>
        <w:t xml:space="preserve">средствах массовой информации не позднее чем через пять дней со дня его принятия.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части 2 настоящей статьи, является сбор подписей в поддержку данной инициативы, количество которых устанавливается законом Республики Ингушетия и не может превышать пять процентов от числа участников референдума, зарегистрированных на территории сельского </w:t>
      </w:r>
      <w:proofErr w:type="gramStart"/>
      <w:r w:rsidRPr="006B22AC">
        <w:rPr>
          <w:rFonts w:ascii="Arial" w:eastAsia="Times New Roman" w:hAnsi="Arial" w:cs="Arial"/>
          <w:sz w:val="24"/>
          <w:szCs w:val="24"/>
          <w:lang w:eastAsia="ru-RU"/>
        </w:rPr>
        <w:t>поселения  Бейни</w:t>
      </w:r>
      <w:proofErr w:type="gramEnd"/>
      <w:r w:rsidRPr="006B22AC">
        <w:rPr>
          <w:rFonts w:ascii="Arial" w:eastAsia="Times New Roman" w:hAnsi="Arial" w:cs="Arial"/>
          <w:sz w:val="24"/>
          <w:szCs w:val="24"/>
          <w:lang w:eastAsia="ru-RU"/>
        </w:rPr>
        <w:t xml:space="preserve">  в соответствии с федеральным законом.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части 2 настоящей статьи, оформляется в порядке, установленном федеральным законом и принимаемым в соответствии с ним законом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Сход граждан обязан назначить местный референдум в течение 30 дней со дня поступления  главе сельского поселения документов о выдвижении инициативы проведения местного референдума.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В случае если местный референдум не назначен Сходом граждан в установленные сроки, референдум назначается судом на основании обращения граждан, избирательных объединений, Главы сельского поселения Бейни, органов государственной власти Республики Ингушетия или прокурора. Местный референдум, назначенный судом, организуется сельской  избирательной комиссией, а обеспечение проведения местного референдума осуществляется исполнительным органом государственной власти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На местный референдум не могут быть вынесены вопросы:</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о досрочном прекращении или продлении срока полномочий органов местного самоуправления сельского поселения Бейни,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о персональном составе органов местного самоуправления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о принятии или об изменении местного бюджета сельского поселения Бейни, исполнении и изменении финансовых обязательств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о принятии чрезвычайных и срочных мер по обеспечению здоровья и безопасности населения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7.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и республиканскому законодательству.</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8.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9. Сход граждан вправе отказать в назначении референдума только в случае нарушения при выдвижении инициативы проведения референдума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10. Референдум не назначается и не проводится в случаях, установленных действующим законодательством.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 xml:space="preserve"> 11.  Референдум с такой же по смыслу формулировкой вопроса не проводится в течение одного года со дня официального опубликования результатов референдума.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11. Сход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В случаях, предусмотренных Федеральным законом, сход граждан может проводиться: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в населенном пункте по вопросу изменения границ сельского поселения Бейни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по вопросам изменения границ, преобразования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если численность жителей сельского поселения Бейни,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по вопросу о введении и об использовании средств самообложения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по вопросу об упразднении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z w:val="24"/>
          <w:szCs w:val="24"/>
          <w:lang w:eastAsia="ru-RU"/>
        </w:rPr>
        <w:t xml:space="preserve">Проведение схода граждан обеспечивается главой муниципального образования.  (в ред. </w:t>
      </w:r>
      <w:r w:rsidRPr="006B22AC">
        <w:rPr>
          <w:rFonts w:ascii="Arial" w:eastAsia="Times New Roman" w:hAnsi="Arial" w:cs="Arial"/>
          <w:spacing w:val="-20"/>
          <w:sz w:val="24"/>
          <w:szCs w:val="24"/>
          <w:lang w:eastAsia="ru-RU"/>
        </w:rPr>
        <w:t>Решения Схода граждан сельского поселения Бейни от 25</w:t>
      </w:r>
      <w:r w:rsidRPr="006B22AC">
        <w:rPr>
          <w:rFonts w:ascii="Arial" w:eastAsia="Times New Roman" w:hAnsi="Arial" w:cs="Arial"/>
          <w:sz w:val="24"/>
          <w:szCs w:val="24"/>
          <w:lang w:eastAsia="ru-RU"/>
        </w:rPr>
        <w:t xml:space="preserve">.06.2018 №77/1-3 </w:t>
      </w:r>
      <w:hyperlink r:id="rId33"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065043042018003</w:t>
        </w:r>
      </w:hyperlink>
      <w:r w:rsidRPr="006B22AC">
        <w:rPr>
          <w:rFonts w:ascii="Arial" w:eastAsia="Times New Roman" w:hAnsi="Arial" w:cs="Arial"/>
          <w:spacing w:val="-20"/>
          <w:sz w:val="24"/>
          <w:szCs w:val="24"/>
          <w:lang w:eastAsia="ru-RU"/>
        </w:rPr>
        <w:t>)</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12. Правотворческая инициатива граждан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Граждане имеют право на проявление народной правотворческой инициативы по вопросам местного значения.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принятым сходом граждан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принятым сходом граждан сельского поселения Бейни и не может превышать 3 процента от числа жителей сельского поселения Бейни, обладающих избирательным правом.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схода граждан, указанный проект должен быть рассмотрен на сходе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13. Опрос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сельского поселения Бейни, а также органами государственной власти может проводиться опрос граждан на всей территории поселения либо его части.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Результаты опроса носят рекомендательный характер.</w:t>
      </w:r>
    </w:p>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Calibri" w:hAnsi="Arial" w:cs="Arial"/>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34"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Опрос граждан проводится по инициативе:</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Главы сельского поселения Бейни - по вопросам местного значения;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органов государственной власти Республики Ингушетия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w:t>
      </w:r>
      <w:r w:rsidRPr="006B22AC">
        <w:rPr>
          <w:rFonts w:ascii="Arial" w:eastAsia="Calibri" w:hAnsi="Arial" w:cs="Arial"/>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Times New Roman" w:hAnsi="Arial" w:cs="Arial"/>
          <w:sz w:val="24"/>
          <w:szCs w:val="24"/>
          <w:lang w:eastAsia="ru-RU"/>
        </w:rPr>
        <w:t xml:space="preserve">(в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35"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Times New Roman" w:hAnsi="Arial" w:cs="Arial"/>
          <w:sz w:val="24"/>
          <w:szCs w:val="24"/>
          <w:lang w:eastAsia="ru-RU"/>
        </w:rPr>
        <w:t>3.</w:t>
      </w:r>
      <w:r w:rsidRPr="006B22AC">
        <w:rPr>
          <w:rFonts w:ascii="Arial" w:eastAsia="Calibri" w:hAnsi="Arial" w:cs="Arial"/>
          <w:sz w:val="24"/>
          <w:szCs w:val="24"/>
          <w:lang w:eastAsia="ru-RU"/>
        </w:rPr>
        <w:t xml:space="preserve"> Решение о назначении опроса граждан принимается </w:t>
      </w:r>
      <w:proofErr w:type="spellStart"/>
      <w:r w:rsidRPr="006B22AC">
        <w:rPr>
          <w:rFonts w:ascii="Arial" w:eastAsia="Calibri" w:hAnsi="Arial" w:cs="Arial"/>
          <w:sz w:val="24"/>
          <w:szCs w:val="24"/>
          <w:lang w:eastAsia="ru-RU"/>
        </w:rPr>
        <w:t>Бейнинским</w:t>
      </w:r>
      <w:proofErr w:type="spellEnd"/>
      <w:r w:rsidRPr="006B22AC">
        <w:rPr>
          <w:rFonts w:ascii="Arial" w:eastAsia="Calibri" w:hAnsi="Arial" w:cs="Arial"/>
          <w:sz w:val="24"/>
          <w:szCs w:val="24"/>
          <w:lang w:eastAsia="ru-RU"/>
        </w:rPr>
        <w:t xml:space="preserve"> сходом граждан.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 о назначении опроса граждан устанавливаются: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1" w:name="sub_310501"/>
      <w:r w:rsidRPr="006B22AC">
        <w:rPr>
          <w:rFonts w:ascii="Arial" w:eastAsia="Calibri" w:hAnsi="Arial" w:cs="Arial"/>
          <w:sz w:val="24"/>
          <w:szCs w:val="24"/>
          <w:lang w:eastAsia="ru-RU"/>
        </w:rPr>
        <w:t>1) дата и сроки проведения опроса;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 w:name="sub_310502"/>
      <w:bookmarkEnd w:id="1"/>
      <w:r w:rsidRPr="006B22AC">
        <w:rPr>
          <w:rFonts w:ascii="Arial" w:eastAsia="Calibri" w:hAnsi="Arial" w:cs="Arial"/>
          <w:sz w:val="24"/>
          <w:szCs w:val="24"/>
          <w:lang w:eastAsia="ru-RU"/>
        </w:rPr>
        <w:t>2) формулировка вопроса (вопросов), предлагаемого (предлагаемых) при проведении опроса;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 w:name="sub_310503"/>
      <w:bookmarkEnd w:id="2"/>
      <w:r w:rsidRPr="006B22AC">
        <w:rPr>
          <w:rFonts w:ascii="Arial" w:eastAsia="Calibri" w:hAnsi="Arial" w:cs="Arial"/>
          <w:sz w:val="24"/>
          <w:szCs w:val="24"/>
          <w:lang w:eastAsia="ru-RU"/>
        </w:rPr>
        <w:t>3) методика проведения опроса;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 w:name="sub_310504"/>
      <w:bookmarkEnd w:id="3"/>
      <w:r w:rsidRPr="006B22AC">
        <w:rPr>
          <w:rFonts w:ascii="Arial" w:eastAsia="Calibri" w:hAnsi="Arial" w:cs="Arial"/>
          <w:sz w:val="24"/>
          <w:szCs w:val="24"/>
          <w:lang w:eastAsia="ru-RU"/>
        </w:rPr>
        <w:t>4) форма опросного листа;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 w:name="sub_310505"/>
      <w:bookmarkEnd w:id="4"/>
      <w:r w:rsidRPr="006B22AC">
        <w:rPr>
          <w:rFonts w:ascii="Arial" w:eastAsia="Calibri" w:hAnsi="Arial" w:cs="Arial"/>
          <w:sz w:val="24"/>
          <w:szCs w:val="24"/>
          <w:lang w:eastAsia="ru-RU"/>
        </w:rPr>
        <w:t>5) минимальная численность жителей муниципального образования, участвующих в опросе;</w:t>
      </w:r>
    </w:p>
    <w:bookmarkEnd w:id="5"/>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Calibri"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36"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В опросе граждан имеют право участвовать жители поселения, обладающие избирательным правом.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5. Жители поселения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Результаты опроса подлежат обязательному (опубликованию и/или обнародованию) в срок не позднее 10 дней с момента его проведения.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Times New Roman" w:hAnsi="Arial" w:cs="Arial"/>
          <w:sz w:val="24"/>
          <w:szCs w:val="24"/>
          <w:lang w:eastAsia="ru-RU"/>
        </w:rPr>
        <w:t xml:space="preserve">1) за счет средств бюджета сельского поселения Бейни- при проведении опроса по инициативе органов местного самоуправления поселения </w:t>
      </w:r>
      <w:r w:rsidRPr="006B22AC">
        <w:rPr>
          <w:rFonts w:ascii="Arial" w:eastAsia="Calibri" w:hAnsi="Arial" w:cs="Arial"/>
          <w:sz w:val="24"/>
          <w:szCs w:val="24"/>
          <w:lang w:eastAsia="ru-RU"/>
        </w:rPr>
        <w:t>или жителей муниципального образования</w:t>
      </w: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37"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за счет средств бюджета Республики Ингушетия - при проведении опроса по инициативе органов государственной власти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 xml:space="preserve">Статья 14. Публичные слушания, общественные обсуждения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сельского поселения Бейни с участием жителей поселения, могут проводиться публичные слушания.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На публичные слушания должны выноситься: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проект устава сельского поселения Бейни,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проект местного бюджета и отчет о его исполнении;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r w:rsidRPr="006B22AC">
        <w:rPr>
          <w:rFonts w:ascii="Arial" w:eastAsia="Times New Roman" w:hAnsi="Arial" w:cs="Arial"/>
          <w:spacing w:val="-20"/>
          <w:sz w:val="24"/>
          <w:szCs w:val="24"/>
          <w:lang w:eastAsia="ru-RU"/>
        </w:rPr>
        <w:t xml:space="preserve"> (в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38"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6B22AC">
        <w:rPr>
          <w:rFonts w:ascii="Arial" w:eastAsia="Times New Roman" w:hAnsi="Arial" w:cs="Arial"/>
          <w:spacing w:val="-20"/>
          <w:sz w:val="24"/>
          <w:szCs w:val="24"/>
          <w:lang w:eastAsia="ru-RU"/>
        </w:rPr>
        <w:t xml:space="preserve"> (в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39"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на сходах граждан. (в ред. Решения Схода граждан сельского поселения Бейни от 14.08.2015 № 52/1-2 </w:t>
      </w:r>
      <w:hyperlink r:id="rId40"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065043042015002</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Публичные слушания, проводимые по инициативе населения сельского поселения </w:t>
      </w:r>
      <w:proofErr w:type="gramStart"/>
      <w:r w:rsidRPr="006B22AC">
        <w:rPr>
          <w:rFonts w:ascii="Arial" w:eastAsia="Times New Roman" w:hAnsi="Arial" w:cs="Arial"/>
          <w:sz w:val="24"/>
          <w:szCs w:val="24"/>
          <w:lang w:eastAsia="ru-RU"/>
        </w:rPr>
        <w:t>Бейни,  назначаются</w:t>
      </w:r>
      <w:proofErr w:type="gramEnd"/>
      <w:r w:rsidRPr="006B22AC">
        <w:rPr>
          <w:rFonts w:ascii="Arial" w:eastAsia="Times New Roman" w:hAnsi="Arial" w:cs="Arial"/>
          <w:sz w:val="24"/>
          <w:szCs w:val="24"/>
          <w:lang w:eastAsia="ru-RU"/>
        </w:rPr>
        <w:t xml:space="preserve"> сходом граждан, а по инициативе главы поселения –главой  поселения.</w:t>
      </w:r>
    </w:p>
    <w:p w:rsidR="006B22AC" w:rsidRPr="006B22AC" w:rsidRDefault="006B22AC" w:rsidP="006B22AC">
      <w:pPr>
        <w:shd w:val="clear" w:color="auto" w:fill="FFFFFF"/>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41" w:history="1">
        <w:r w:rsidRPr="006B22AC">
          <w:rPr>
            <w:rFonts w:ascii="Arial" w:eastAsia="Times New Roman" w:hAnsi="Arial"/>
            <w:color w:val="0000FF"/>
            <w:sz w:val="24"/>
            <w:szCs w:val="24"/>
            <w:lang w:eastAsia="ru-RU"/>
          </w:rPr>
          <w:t>закона</w:t>
        </w:r>
      </w:hyperlink>
      <w:r w:rsidRPr="006B22AC">
        <w:rPr>
          <w:rFonts w:ascii="Arial" w:eastAsia="Times New Roman" w:hAnsi="Arial" w:cs="Arial"/>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B22AC" w:rsidRPr="006B22AC" w:rsidRDefault="006B22AC" w:rsidP="006B22AC">
      <w:pPr>
        <w:shd w:val="clear" w:color="auto" w:fill="FFFFFF"/>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color w:val="000000"/>
          <w:sz w:val="24"/>
          <w:szCs w:val="24"/>
          <w:shd w:val="clear" w:color="auto" w:fill="FFFFFF"/>
          <w:lang w:eastAsia="ru-RU"/>
        </w:rPr>
        <w:t>.</w:t>
      </w:r>
      <w:r w:rsidRPr="006B22AC">
        <w:rPr>
          <w:rFonts w:ascii="Arial" w:eastAsia="Times New Roman" w:hAnsi="Arial" w:cs="Arial"/>
          <w:sz w:val="24"/>
          <w:szCs w:val="24"/>
          <w:lang w:eastAsia="ru-RU"/>
        </w:rPr>
        <w:t xml:space="preserve"> (в ред.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42" w:tgtFrame="Logical" w:history="1">
        <w:r w:rsidRPr="006B22AC">
          <w:rPr>
            <w:rFonts w:ascii="Arial" w:eastAsia="Times New Roman" w:hAnsi="Arial"/>
            <w:color w:val="0000FF"/>
            <w:spacing w:val="-20"/>
            <w:sz w:val="24"/>
            <w:szCs w:val="24"/>
            <w:lang w:eastAsia="ru-RU"/>
          </w:rPr>
          <w:t>28.01.2022 № 45/1-4</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 и (или) обнародованию.</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color w:val="000000"/>
          <w:sz w:val="24"/>
          <w:szCs w:val="24"/>
          <w:shd w:val="clear" w:color="auto" w:fill="FFFFFF"/>
          <w:lang w:eastAsia="ru-RU"/>
        </w:rPr>
        <w:t>5.1.</w:t>
      </w:r>
      <w:r w:rsidRPr="006B22AC">
        <w:rPr>
          <w:rFonts w:ascii="Arial" w:eastAsia="Times New Roman" w:hAnsi="Arial" w:cs="Arial"/>
          <w:color w:val="000000"/>
          <w:sz w:val="24"/>
          <w:szCs w:val="24"/>
          <w:lang w:eastAsia="ru-RU"/>
        </w:rPr>
        <w:t xml:space="preserve"> </w:t>
      </w:r>
      <w:r w:rsidRPr="006B22AC">
        <w:rPr>
          <w:rFonts w:ascii="Arial" w:eastAsia="Times New Roman" w:hAnsi="Arial" w:cs="Arial"/>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(в ред.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43" w:tgtFrame="Logical" w:history="1">
        <w:r w:rsidRPr="006B22AC">
          <w:rPr>
            <w:rFonts w:ascii="Arial" w:eastAsia="Times New Roman" w:hAnsi="Arial"/>
            <w:color w:val="0000FF"/>
            <w:spacing w:val="-20"/>
            <w:sz w:val="24"/>
            <w:szCs w:val="24"/>
            <w:lang w:eastAsia="ru-RU"/>
          </w:rPr>
          <w:t>28.01.2022 № 45/1-4</w:t>
        </w:r>
      </w:hyperlink>
      <w:r w:rsidRPr="006B22AC">
        <w:rPr>
          <w:rFonts w:ascii="Arial" w:eastAsia="Times New Roman" w:hAnsi="Arial" w:cs="Arial"/>
          <w:spacing w:val="-20"/>
          <w:sz w:val="24"/>
          <w:szCs w:val="24"/>
          <w:lang w:eastAsia="ru-RU"/>
        </w:rPr>
        <w:t>)</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  (в ред. </w:t>
      </w:r>
      <w:r w:rsidRPr="006B22AC">
        <w:rPr>
          <w:rFonts w:ascii="Arial" w:eastAsia="Times New Roman" w:hAnsi="Arial" w:cs="Arial"/>
          <w:spacing w:val="-20"/>
          <w:sz w:val="24"/>
          <w:szCs w:val="24"/>
          <w:lang w:eastAsia="ru-RU"/>
        </w:rPr>
        <w:t>Решения Схода граждан сельского поселения Бейни от 25</w:t>
      </w:r>
      <w:r w:rsidRPr="006B22AC">
        <w:rPr>
          <w:rFonts w:ascii="Arial" w:eastAsia="Times New Roman" w:hAnsi="Arial" w:cs="Arial"/>
          <w:sz w:val="24"/>
          <w:szCs w:val="24"/>
          <w:lang w:eastAsia="ru-RU"/>
        </w:rPr>
        <w:t xml:space="preserve">.06.2018 №77/1-3 </w:t>
      </w:r>
      <w:hyperlink r:id="rId44"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065043042018003</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15. Обращения граждан  в органы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16. Территориальное общественное самоуправление</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Границы территорий, на которых действует территориальное общественное самоуправление, устанавливается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ТОС считается учрежденным с момента регистрации устава ТОС администрацией сельского поселения Бейни в порядке, установленном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ТОС осуществляется в соответствии с законодательством, настоящим Уставом и уставом территориального общественного самоуправления.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5. Органы территориального общественного самоуправления:</w:t>
      </w:r>
    </w:p>
    <w:p w:rsidR="006B22AC" w:rsidRPr="006B22AC" w:rsidRDefault="006B22AC" w:rsidP="006B22AC">
      <w:pPr>
        <w:tabs>
          <w:tab w:val="left" w:pos="1134"/>
        </w:tabs>
        <w:autoSpaceDE w:val="0"/>
        <w:autoSpaceDN w:val="0"/>
        <w:adjustRightInd w:val="0"/>
        <w:spacing w:after="0" w:line="240" w:lineRule="auto"/>
        <w:ind w:firstLine="709"/>
        <w:jc w:val="both"/>
        <w:rPr>
          <w:rFonts w:ascii="Arial" w:eastAsia="Calibri" w:hAnsi="Arial" w:cs="Arial"/>
          <w:sz w:val="24"/>
          <w:szCs w:val="24"/>
          <w:lang w:eastAsia="ru-RU"/>
        </w:rPr>
      </w:pPr>
      <w:bookmarkStart w:id="6" w:name="sub_270801"/>
      <w:r w:rsidRPr="006B22AC">
        <w:rPr>
          <w:rFonts w:ascii="Arial" w:eastAsia="Calibri" w:hAnsi="Arial" w:cs="Arial"/>
          <w:sz w:val="24"/>
          <w:szCs w:val="24"/>
          <w:lang w:eastAsia="ru-RU"/>
        </w:rPr>
        <w:t>1)представляют интересы населения, проживающего на соответствующей территории;</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7" w:name="sub_270802"/>
      <w:bookmarkEnd w:id="6"/>
      <w:r w:rsidRPr="006B22AC">
        <w:rPr>
          <w:rFonts w:ascii="Arial" w:eastAsia="Calibri" w:hAnsi="Arial" w:cs="Arial"/>
          <w:sz w:val="24"/>
          <w:szCs w:val="24"/>
          <w:lang w:eastAsia="ru-RU"/>
        </w:rPr>
        <w:t>2) обеспечивают исполнение решений, принятых на собраниях и конференциях граждан;</w:t>
      </w:r>
    </w:p>
    <w:bookmarkEnd w:id="7"/>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8" w:name="sub_270804"/>
      <w:r w:rsidRPr="006B22AC">
        <w:rPr>
          <w:rFonts w:ascii="Arial" w:eastAsia="Calibri" w:hAnsi="Arial" w:cs="Arial"/>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6B22AC">
        <w:rPr>
          <w:rFonts w:ascii="Arial" w:eastAsia="Calibri" w:hAnsi="Arial" w:cs="Arial"/>
          <w:sz w:val="24"/>
          <w:szCs w:val="24"/>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Times New Roman" w:hAnsi="Arial" w:cs="Arial"/>
          <w:sz w:val="24"/>
          <w:szCs w:val="24"/>
          <w:lang w:eastAsia="ru-RU"/>
        </w:rPr>
        <w:t xml:space="preserve">(в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45"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9" w:name="sub_27081"/>
      <w:bookmarkEnd w:id="8"/>
      <w:r w:rsidRPr="006B22AC">
        <w:rPr>
          <w:rFonts w:ascii="Arial" w:eastAsia="Calibri" w:hAnsi="Arial" w:cs="Arial"/>
          <w:sz w:val="24"/>
          <w:szCs w:val="24"/>
          <w:lang w:eastAsia="ru-RU"/>
        </w:rPr>
        <w:t>5.1. Органы территориального общественного самоуправления могут выдвигать инициативный проект в качестве инициаторов проекта.</w:t>
      </w:r>
    </w:p>
    <w:bookmarkEnd w:id="9"/>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Times New Roman" w:hAnsi="Arial" w:cs="Arial"/>
          <w:sz w:val="24"/>
          <w:szCs w:val="24"/>
          <w:lang w:eastAsia="ru-RU"/>
        </w:rPr>
        <w:t xml:space="preserve">(в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46"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17. Собрание граждан</w:t>
      </w:r>
    </w:p>
    <w:p w:rsidR="006B22AC" w:rsidRPr="006B22AC" w:rsidRDefault="006B22AC" w:rsidP="006B22AC">
      <w:pPr>
        <w:shd w:val="clear" w:color="auto" w:fill="FFFFFF"/>
        <w:spacing w:after="0" w:line="240" w:lineRule="auto"/>
        <w:ind w:firstLine="709"/>
        <w:jc w:val="both"/>
        <w:rPr>
          <w:rFonts w:ascii="Arial" w:eastAsia="Calibri" w:hAnsi="Arial" w:cs="Arial"/>
          <w:sz w:val="24"/>
          <w:szCs w:val="24"/>
          <w:lang w:eastAsia="ru-RU"/>
        </w:rPr>
      </w:pPr>
      <w:bookmarkStart w:id="10" w:name="sub_230211"/>
      <w:bookmarkStart w:id="11" w:name="sub_151"/>
    </w:p>
    <w:p w:rsidR="006B22AC" w:rsidRPr="006B22AC" w:rsidRDefault="006B22AC" w:rsidP="006B22AC">
      <w:pPr>
        <w:shd w:val="clear" w:color="auto" w:fill="FFFFFF"/>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w:t>
      </w:r>
      <w:r w:rsidRPr="006B22AC">
        <w:rPr>
          <w:rFonts w:ascii="Arial" w:eastAsia="Calibri" w:hAnsi="Arial" w:cs="Arial"/>
          <w:sz w:val="24"/>
          <w:szCs w:val="24"/>
          <w:shd w:val="clear" w:color="auto" w:fill="FFFFFF"/>
          <w:lang w:eastAsia="ru-RU"/>
        </w:rPr>
        <w:t xml:space="preserve">обсуждения вопросов внесения инициативных проектов и их рассмотрения, </w:t>
      </w:r>
      <w:r w:rsidRPr="006B22AC">
        <w:rPr>
          <w:rFonts w:ascii="Arial" w:eastAsia="Calibri" w:hAnsi="Arial" w:cs="Arial"/>
          <w:sz w:val="24"/>
          <w:szCs w:val="24"/>
          <w:lang w:eastAsia="ru-RU"/>
        </w:rPr>
        <w:t xml:space="preserve">осуществления территориального общественного самоуправления на части территории сельского </w:t>
      </w:r>
      <w:proofErr w:type="gramStart"/>
      <w:r w:rsidRPr="006B22AC">
        <w:rPr>
          <w:rFonts w:ascii="Arial" w:eastAsia="Calibri" w:hAnsi="Arial" w:cs="Arial"/>
          <w:sz w:val="24"/>
          <w:szCs w:val="24"/>
          <w:lang w:eastAsia="ru-RU"/>
        </w:rPr>
        <w:t>поселения  могут</w:t>
      </w:r>
      <w:proofErr w:type="gramEnd"/>
      <w:r w:rsidRPr="006B22AC">
        <w:rPr>
          <w:rFonts w:ascii="Arial" w:eastAsia="Calibri" w:hAnsi="Arial" w:cs="Arial"/>
          <w:sz w:val="24"/>
          <w:szCs w:val="24"/>
          <w:lang w:eastAsia="ru-RU"/>
        </w:rPr>
        <w:t xml:space="preserve"> проводиться собрания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12" w:name="sub_230212"/>
      <w:bookmarkEnd w:id="10"/>
      <w:r w:rsidRPr="006B22AC">
        <w:rPr>
          <w:rFonts w:ascii="Arial" w:eastAsia="Calibri" w:hAnsi="Arial" w:cs="Arial"/>
          <w:sz w:val="24"/>
          <w:szCs w:val="24"/>
          <w:lang w:eastAsia="ru-RU"/>
        </w:rPr>
        <w:t xml:space="preserve">2. Собрание граждан проводятся по инициативе населения,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 главы сельского поселения, а также в случаях, предусмотренных уставом территориального общественного самоуправления.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13" w:name="sub_230213"/>
      <w:bookmarkEnd w:id="12"/>
      <w:r w:rsidRPr="006B22AC">
        <w:rPr>
          <w:rFonts w:ascii="Arial" w:eastAsia="Calibri" w:hAnsi="Arial" w:cs="Arial"/>
          <w:sz w:val="24"/>
          <w:szCs w:val="24"/>
          <w:lang w:eastAsia="ru-RU"/>
        </w:rPr>
        <w:t xml:space="preserve">Собрание граждан, проводимое по инициативе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 или главы сельского поселения, назначается соответственно </w:t>
      </w:r>
      <w:proofErr w:type="spellStart"/>
      <w:r w:rsidRPr="006B22AC">
        <w:rPr>
          <w:rFonts w:ascii="Arial" w:eastAsia="Calibri" w:hAnsi="Arial" w:cs="Arial"/>
          <w:sz w:val="24"/>
          <w:szCs w:val="24"/>
          <w:lang w:eastAsia="ru-RU"/>
        </w:rPr>
        <w:t>Бейнинским</w:t>
      </w:r>
      <w:proofErr w:type="spellEnd"/>
      <w:r w:rsidRPr="006B22AC">
        <w:rPr>
          <w:rFonts w:ascii="Arial" w:eastAsia="Calibri" w:hAnsi="Arial" w:cs="Arial"/>
          <w:sz w:val="24"/>
          <w:szCs w:val="24"/>
          <w:lang w:eastAsia="ru-RU"/>
        </w:rPr>
        <w:t xml:space="preserve"> сходом граждан или главой сельского поселения. </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 xml:space="preserve">Подготовку и проведение собрания граждан, назначенного по инициативе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 главы сельского поселения, осуществляют по их поручению должностные лица органов местного самоуправления.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 xml:space="preserve">Собрание граждан, проводимое по инициативе населения, назначается </w:t>
      </w:r>
      <w:proofErr w:type="spellStart"/>
      <w:r w:rsidRPr="006B22AC">
        <w:rPr>
          <w:rFonts w:ascii="Arial" w:eastAsia="Calibri" w:hAnsi="Arial" w:cs="Arial"/>
          <w:sz w:val="24"/>
          <w:szCs w:val="24"/>
          <w:lang w:eastAsia="ru-RU"/>
        </w:rPr>
        <w:t>Бейнинским</w:t>
      </w:r>
      <w:proofErr w:type="spellEnd"/>
      <w:r w:rsidRPr="006B22AC">
        <w:rPr>
          <w:rFonts w:ascii="Arial" w:eastAsia="Calibri" w:hAnsi="Arial" w:cs="Arial"/>
          <w:sz w:val="24"/>
          <w:szCs w:val="24"/>
          <w:lang w:eastAsia="ru-RU"/>
        </w:rPr>
        <w:t xml:space="preserve"> сходом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Подготовку и проведение собрания граждан, назначенного по инициативе населения, осуществляет инициативная группа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14" w:name="sub_29024"/>
      <w:bookmarkEnd w:id="13"/>
      <w:r w:rsidRPr="006B22AC">
        <w:rPr>
          <w:rFonts w:ascii="Arial" w:eastAsia="Calibri" w:hAnsi="Arial" w:cs="Arial"/>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bookmarkEnd w:id="14"/>
    <w:p w:rsidR="006B22AC" w:rsidRPr="006B22AC" w:rsidRDefault="006B22AC" w:rsidP="006B22AC">
      <w:pPr>
        <w:shd w:val="clear" w:color="auto" w:fill="FFFFFF"/>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shd w:val="clear" w:color="auto" w:fill="FFFFFF"/>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6B22AC">
        <w:rPr>
          <w:rFonts w:ascii="Arial" w:eastAsia="Calibri" w:hAnsi="Arial" w:cs="Arial"/>
          <w:sz w:val="24"/>
          <w:szCs w:val="24"/>
          <w:shd w:val="clear" w:color="auto" w:fill="FFFFFF"/>
          <w:lang w:eastAsia="ru-RU"/>
        </w:rPr>
        <w:t>Бейнинского</w:t>
      </w:r>
      <w:proofErr w:type="spellEnd"/>
      <w:r w:rsidRPr="006B22AC">
        <w:rPr>
          <w:rFonts w:ascii="Arial" w:eastAsia="Calibri" w:hAnsi="Arial" w:cs="Arial"/>
          <w:sz w:val="24"/>
          <w:szCs w:val="24"/>
          <w:shd w:val="clear" w:color="auto" w:fill="FFFFFF"/>
          <w:lang w:eastAsia="ru-RU"/>
        </w:rPr>
        <w:t xml:space="preserve"> схода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15" w:name="sub_230217"/>
      <w:r w:rsidRPr="006B22AC">
        <w:rPr>
          <w:rFonts w:ascii="Arial" w:eastAsia="Calibri" w:hAnsi="Arial" w:cs="Arial"/>
          <w:sz w:val="24"/>
          <w:szCs w:val="24"/>
          <w:lang w:eastAsia="ru-RU"/>
        </w:rPr>
        <w:t xml:space="preserve">3. Граждане - инициаторы собрания подают ходатайство в </w:t>
      </w:r>
      <w:proofErr w:type="spellStart"/>
      <w:r w:rsidRPr="006B22AC">
        <w:rPr>
          <w:rFonts w:ascii="Arial" w:eastAsia="Calibri" w:hAnsi="Arial" w:cs="Arial"/>
          <w:sz w:val="24"/>
          <w:szCs w:val="24"/>
          <w:lang w:eastAsia="ru-RU"/>
        </w:rPr>
        <w:t>Бейнинский</w:t>
      </w:r>
      <w:proofErr w:type="spellEnd"/>
      <w:r w:rsidRPr="006B22AC">
        <w:rPr>
          <w:rFonts w:ascii="Arial" w:eastAsia="Calibri" w:hAnsi="Arial" w:cs="Arial"/>
          <w:sz w:val="24"/>
          <w:szCs w:val="24"/>
          <w:lang w:eastAsia="ru-RU"/>
        </w:rPr>
        <w:t xml:space="preserve"> сход граждан не позднее, чем за 35 календарных дней до предполагаемой даты проведения собрания.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В ходатайстве о назначении собрания по инициативе граждан должны быть указаны:</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16" w:name="sub_2031"/>
      <w:r w:rsidRPr="006B22AC">
        <w:rPr>
          <w:rFonts w:ascii="Arial" w:eastAsia="Calibri" w:hAnsi="Arial" w:cs="Arial"/>
          <w:sz w:val="24"/>
          <w:szCs w:val="24"/>
          <w:lang w:eastAsia="ru-RU"/>
        </w:rPr>
        <w:t>1) список граждан - инициаторов назначения собрания (не менее 10 человек) с указанием их фамилий, имен, отчеств, даты рождения, места жительства;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17" w:name="sub_2032"/>
      <w:bookmarkEnd w:id="16"/>
      <w:r w:rsidRPr="006B22AC">
        <w:rPr>
          <w:rFonts w:ascii="Arial" w:eastAsia="Calibri" w:hAnsi="Arial" w:cs="Arial"/>
          <w:sz w:val="24"/>
          <w:szCs w:val="24"/>
          <w:lang w:eastAsia="ru-RU"/>
        </w:rPr>
        <w:t xml:space="preserve">2) фамилия, имя, отчество и место проживания представителя инициативной группы, которому </w:t>
      </w:r>
      <w:proofErr w:type="spellStart"/>
      <w:r w:rsidRPr="006B22AC">
        <w:rPr>
          <w:rFonts w:ascii="Arial" w:eastAsia="Calibri" w:hAnsi="Arial" w:cs="Arial"/>
          <w:sz w:val="24"/>
          <w:szCs w:val="24"/>
          <w:lang w:eastAsia="ru-RU"/>
        </w:rPr>
        <w:t>Бейнинский</w:t>
      </w:r>
      <w:proofErr w:type="spellEnd"/>
      <w:r w:rsidRPr="006B22AC">
        <w:rPr>
          <w:rFonts w:ascii="Arial" w:eastAsia="Calibri" w:hAnsi="Arial" w:cs="Arial"/>
          <w:sz w:val="24"/>
          <w:szCs w:val="24"/>
          <w:lang w:eastAsia="ru-RU"/>
        </w:rPr>
        <w:t xml:space="preserve"> сход граждан должен направить соответствующее решение;</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18" w:name="sub_2033"/>
      <w:bookmarkEnd w:id="17"/>
      <w:r w:rsidRPr="006B22AC">
        <w:rPr>
          <w:rFonts w:ascii="Arial" w:eastAsia="Calibri" w:hAnsi="Arial" w:cs="Arial"/>
          <w:sz w:val="24"/>
          <w:szCs w:val="24"/>
          <w:lang w:eastAsia="ru-RU"/>
        </w:rPr>
        <w:t>3) дата, время и место проведения собрания, границы территории проведения собрания;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19" w:name="sub_2034"/>
      <w:bookmarkEnd w:id="18"/>
      <w:r w:rsidRPr="006B22AC">
        <w:rPr>
          <w:rFonts w:ascii="Arial" w:eastAsia="Calibri" w:hAnsi="Arial" w:cs="Arial"/>
          <w:sz w:val="24"/>
          <w:szCs w:val="24"/>
          <w:lang w:eastAsia="ru-RU"/>
        </w:rPr>
        <w:lastRenderedPageBreak/>
        <w:t>4) вопросы, подлежащие обсуждению на собрании (повестка собрания);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0" w:name="sub_2035"/>
      <w:bookmarkEnd w:id="19"/>
      <w:r w:rsidRPr="006B22AC">
        <w:rPr>
          <w:rFonts w:ascii="Arial" w:eastAsia="Calibri" w:hAnsi="Arial" w:cs="Arial"/>
          <w:sz w:val="24"/>
          <w:szCs w:val="24"/>
          <w:lang w:eastAsia="ru-RU"/>
        </w:rPr>
        <w:t>5) список должностных лиц органов местного самоуправления муниципального образования сельского поселения, участие которых, по мнению инициаторов, при проведении собрания необходимо;</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1" w:name="sub_2036"/>
      <w:bookmarkEnd w:id="20"/>
      <w:r w:rsidRPr="006B22AC">
        <w:rPr>
          <w:rFonts w:ascii="Arial" w:eastAsia="Calibri" w:hAnsi="Arial" w:cs="Arial"/>
          <w:sz w:val="24"/>
          <w:szCs w:val="24"/>
          <w:lang w:eastAsia="ru-RU"/>
        </w:rPr>
        <w:t>6) подписи лиц, поддерживающих проведение собрания, в количестве не менее 3 процентов граждан, проживающих на территории, на которой планируется проведение собрания граждан, с указанием их фамилий, имен, отчеств, даты рождения, места жительства. Сельский сход граждан вправе организовать проверку действительности представленных в ходатайстве данных.</w:t>
      </w:r>
    </w:p>
    <w:bookmarkEnd w:id="21"/>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 xml:space="preserve">4. При поступлении ходатайства о назначении собрания по инициативе населения </w:t>
      </w:r>
      <w:proofErr w:type="spellStart"/>
      <w:r w:rsidRPr="006B22AC">
        <w:rPr>
          <w:rFonts w:ascii="Arial" w:eastAsia="Calibri" w:hAnsi="Arial" w:cs="Arial"/>
          <w:sz w:val="24"/>
          <w:szCs w:val="24"/>
          <w:lang w:eastAsia="ru-RU"/>
        </w:rPr>
        <w:t>Бейнинский</w:t>
      </w:r>
      <w:proofErr w:type="spellEnd"/>
      <w:r w:rsidRPr="006B22AC">
        <w:rPr>
          <w:rFonts w:ascii="Arial" w:eastAsia="Calibri" w:hAnsi="Arial" w:cs="Arial"/>
          <w:sz w:val="24"/>
          <w:szCs w:val="24"/>
          <w:lang w:eastAsia="ru-RU"/>
        </w:rPr>
        <w:t xml:space="preserve"> сход граждан в порядке, установленном </w:t>
      </w:r>
      <w:hyperlink r:id="rId47" w:history="1">
        <w:r w:rsidRPr="006B22AC">
          <w:rPr>
            <w:rFonts w:ascii="Arial" w:eastAsia="Calibri" w:hAnsi="Arial"/>
            <w:color w:val="0000FF"/>
            <w:sz w:val="24"/>
            <w:szCs w:val="24"/>
            <w:lang w:eastAsia="ru-RU"/>
          </w:rPr>
          <w:t>регламентом</w:t>
        </w:r>
      </w:hyperlink>
      <w:r w:rsidRPr="006B22AC">
        <w:rPr>
          <w:rFonts w:ascii="Arial" w:eastAsia="Calibri" w:hAnsi="Arial" w:cs="Arial"/>
          <w:sz w:val="24"/>
          <w:szCs w:val="24"/>
          <w:lang w:eastAsia="ru-RU"/>
        </w:rPr>
        <w:t xml:space="preserve">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 принимает одно из двух решений:</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1) о назначении собрания;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2) об отказе в назначении собрания.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2" w:name="sub_230218"/>
      <w:bookmarkEnd w:id="15"/>
      <w:r w:rsidRPr="006B22AC">
        <w:rPr>
          <w:rFonts w:ascii="Arial" w:eastAsia="Calibri" w:hAnsi="Arial" w:cs="Arial"/>
          <w:sz w:val="24"/>
          <w:szCs w:val="24"/>
          <w:lang w:eastAsia="ru-RU"/>
        </w:rPr>
        <w:t xml:space="preserve">Вопрос о назначении собрания граждан должен быть рассмотрен </w:t>
      </w:r>
      <w:proofErr w:type="spellStart"/>
      <w:r w:rsidRPr="006B22AC">
        <w:rPr>
          <w:rFonts w:ascii="Arial" w:eastAsia="Calibri" w:hAnsi="Arial" w:cs="Arial"/>
          <w:sz w:val="24"/>
          <w:szCs w:val="24"/>
          <w:lang w:eastAsia="ru-RU"/>
        </w:rPr>
        <w:t>Бейнинским</w:t>
      </w:r>
      <w:proofErr w:type="spellEnd"/>
      <w:r w:rsidRPr="006B22AC">
        <w:rPr>
          <w:rFonts w:ascii="Arial" w:eastAsia="Calibri" w:hAnsi="Arial" w:cs="Arial"/>
          <w:sz w:val="24"/>
          <w:szCs w:val="24"/>
          <w:lang w:eastAsia="ru-RU"/>
        </w:rPr>
        <w:t xml:space="preserve"> сходом граждан не позднее чем через 30 календарных дней со дня поступления ходатайства инициативной группы.</w:t>
      </w:r>
    </w:p>
    <w:bookmarkEnd w:id="22"/>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В случае принятия решения об отказе в назначении собрания граждан данное решение направляется представителю инициативной группы в течение 10 календарных дней со дня его принятия. В решении должны быть указаны причины отказа в проведении собрания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5. О дате, месте, времени, повестке дня собрания граждан, инициаторы проведения оповещают население заблаговременно, но не позднее чем за 10 дней до проведения собрания, конференции, используя для этого средства массовой информации, почтовые извещения, поквартирные (подворные) обходы, объявления и иные возможные средства.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6. Перед открытием собрания граждан инициатором его проведения проводится обязательная регистрация его участников с указанием фамилии, имени, отчества, года рождения, места жительства.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3" w:name="sub_22"/>
      <w:r w:rsidRPr="006B22AC">
        <w:rPr>
          <w:rFonts w:ascii="Arial" w:eastAsia="Calibri" w:hAnsi="Arial" w:cs="Arial"/>
          <w:sz w:val="24"/>
          <w:szCs w:val="24"/>
          <w:lang w:eastAsia="ru-RU"/>
        </w:rPr>
        <w:t>7. Представители органов местного самоуправления и должностные лица местного самоуправления вправе участвовать в собрании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4" w:name="sub_23"/>
      <w:bookmarkEnd w:id="23"/>
      <w:r w:rsidRPr="006B22AC">
        <w:rPr>
          <w:rFonts w:ascii="Arial" w:eastAsia="Calibri" w:hAnsi="Arial" w:cs="Arial"/>
          <w:sz w:val="24"/>
          <w:szCs w:val="24"/>
          <w:lang w:eastAsia="ru-RU"/>
        </w:rPr>
        <w:t>8. Собрание открывается инициатором проведения собрания или его представителем.</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5" w:name="sub_24"/>
      <w:bookmarkEnd w:id="24"/>
      <w:r w:rsidRPr="006B22AC">
        <w:rPr>
          <w:rFonts w:ascii="Arial" w:eastAsia="Calibri" w:hAnsi="Arial" w:cs="Arial"/>
          <w:sz w:val="24"/>
          <w:szCs w:val="24"/>
          <w:lang w:eastAsia="ru-RU"/>
        </w:rPr>
        <w:t>9. Для ведения собрания избирается президиум в составе председателя, секретаря. Выборы состава президиума, утверждение повестки дня, регламента проведения собрания производятся большинством голосов участников собрания.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6" w:name="sub_34"/>
      <w:bookmarkEnd w:id="25"/>
      <w:r w:rsidRPr="006B22AC">
        <w:rPr>
          <w:rFonts w:ascii="Arial" w:eastAsia="Calibri" w:hAnsi="Arial" w:cs="Arial"/>
          <w:sz w:val="24"/>
          <w:szCs w:val="24"/>
          <w:lang w:eastAsia="ru-RU"/>
        </w:rPr>
        <w:t>10. Секретарем собрания ведется протокол, в котором указываются: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7" w:name="sub_25"/>
      <w:bookmarkEnd w:id="26"/>
      <w:r w:rsidRPr="006B22AC">
        <w:rPr>
          <w:rFonts w:ascii="Arial" w:eastAsia="Calibri" w:hAnsi="Arial" w:cs="Arial"/>
          <w:sz w:val="24"/>
          <w:szCs w:val="24"/>
          <w:lang w:eastAsia="ru-RU"/>
        </w:rPr>
        <w:t>1) дата и место проведения собрания;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8" w:name="sub_26"/>
      <w:bookmarkEnd w:id="27"/>
      <w:r w:rsidRPr="006B22AC">
        <w:rPr>
          <w:rFonts w:ascii="Arial" w:eastAsia="Calibri" w:hAnsi="Arial" w:cs="Arial"/>
          <w:sz w:val="24"/>
          <w:szCs w:val="24"/>
          <w:lang w:eastAsia="ru-RU"/>
        </w:rPr>
        <w:t>2) общее число граждан, проживающих на соответствующей территории;</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29" w:name="sub_27"/>
      <w:bookmarkEnd w:id="28"/>
      <w:r w:rsidRPr="006B22AC">
        <w:rPr>
          <w:rFonts w:ascii="Arial" w:eastAsia="Calibri" w:hAnsi="Arial" w:cs="Arial"/>
          <w:sz w:val="24"/>
          <w:szCs w:val="24"/>
          <w:lang w:eastAsia="ru-RU"/>
        </w:rPr>
        <w:t>3) число граждан, имеющих право участвовать в собрании;</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0" w:name="sub_28"/>
      <w:bookmarkEnd w:id="29"/>
      <w:r w:rsidRPr="006B22AC">
        <w:rPr>
          <w:rFonts w:ascii="Arial" w:eastAsia="Calibri" w:hAnsi="Arial" w:cs="Arial"/>
          <w:sz w:val="24"/>
          <w:szCs w:val="24"/>
          <w:lang w:eastAsia="ru-RU"/>
        </w:rPr>
        <w:t>4) количество присутствующих на собрании;</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1" w:name="sub_29"/>
      <w:bookmarkEnd w:id="30"/>
      <w:r w:rsidRPr="006B22AC">
        <w:rPr>
          <w:rFonts w:ascii="Arial" w:eastAsia="Calibri" w:hAnsi="Arial" w:cs="Arial"/>
          <w:sz w:val="24"/>
          <w:szCs w:val="24"/>
          <w:lang w:eastAsia="ru-RU"/>
        </w:rPr>
        <w:t>5) состав президиума;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2" w:name="sub_30"/>
      <w:bookmarkEnd w:id="31"/>
      <w:r w:rsidRPr="006B22AC">
        <w:rPr>
          <w:rFonts w:ascii="Arial" w:eastAsia="Calibri" w:hAnsi="Arial" w:cs="Arial"/>
          <w:sz w:val="24"/>
          <w:szCs w:val="24"/>
          <w:lang w:eastAsia="ru-RU"/>
        </w:rPr>
        <w:t>6) повестка;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3" w:name="sub_31"/>
      <w:bookmarkEnd w:id="32"/>
      <w:r w:rsidRPr="006B22AC">
        <w:rPr>
          <w:rFonts w:ascii="Arial" w:eastAsia="Calibri" w:hAnsi="Arial" w:cs="Arial"/>
          <w:sz w:val="24"/>
          <w:szCs w:val="24"/>
          <w:lang w:eastAsia="ru-RU"/>
        </w:rPr>
        <w:t>7) содержание выступлений;</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4" w:name="sub_32"/>
      <w:bookmarkEnd w:id="33"/>
      <w:r w:rsidRPr="006B22AC">
        <w:rPr>
          <w:rFonts w:ascii="Arial" w:eastAsia="Calibri" w:hAnsi="Arial" w:cs="Arial"/>
          <w:sz w:val="24"/>
          <w:szCs w:val="24"/>
          <w:lang w:eastAsia="ru-RU"/>
        </w:rPr>
        <w:t>8) принятые решения и обращения;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5" w:name="sub_33"/>
      <w:bookmarkEnd w:id="34"/>
      <w:r w:rsidRPr="006B22AC">
        <w:rPr>
          <w:rFonts w:ascii="Arial" w:eastAsia="Calibri" w:hAnsi="Arial" w:cs="Arial"/>
          <w:sz w:val="24"/>
          <w:szCs w:val="24"/>
          <w:lang w:eastAsia="ru-RU"/>
        </w:rPr>
        <w:t>9) список участников собрания.</w:t>
      </w:r>
    </w:p>
    <w:bookmarkEnd w:id="35"/>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Протокол подписывается председателем и секретарем собрания граждан и передается в орган местного самоуправления, принявший решение о назначении собрания. По решению собрания или его председателя копии протокола могут быть направлены в средства массовой информации.</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11. Решение собрания принимается открытым голосованием большинством голосов от числа присутствующих на собрании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6" w:name="sub_232110"/>
      <w:r w:rsidRPr="006B22AC">
        <w:rPr>
          <w:rFonts w:ascii="Arial" w:eastAsia="Calibri" w:hAnsi="Arial" w:cs="Arial"/>
          <w:sz w:val="24"/>
          <w:szCs w:val="24"/>
          <w:lang w:eastAsia="ru-RU"/>
        </w:rPr>
        <w:lastRenderedPageBreak/>
        <w:t>12.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7" w:name="sub_232111"/>
      <w:bookmarkEnd w:id="36"/>
      <w:r w:rsidRPr="006B22AC">
        <w:rPr>
          <w:rFonts w:ascii="Arial" w:eastAsia="Calibri" w:hAnsi="Arial" w:cs="Arial"/>
          <w:sz w:val="24"/>
          <w:szCs w:val="24"/>
          <w:lang w:eastAsia="ru-RU"/>
        </w:rPr>
        <w:t>13. Итоги собрания граждан подлежат официальному опубликованию (обнародованию).";</w:t>
      </w:r>
    </w:p>
    <w:bookmarkEnd w:id="11"/>
    <w:bookmarkEnd w:id="37"/>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Times New Roman" w:hAnsi="Arial" w:cs="Arial"/>
          <w:sz w:val="24"/>
          <w:szCs w:val="24"/>
          <w:lang w:eastAsia="ru-RU"/>
        </w:rPr>
        <w:t xml:space="preserve">(в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48"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spacing w:after="0" w:line="240" w:lineRule="auto"/>
        <w:ind w:firstLine="709"/>
        <w:jc w:val="both"/>
        <w:outlineLvl w:val="3"/>
        <w:rPr>
          <w:rFonts w:ascii="Arial" w:eastAsia="Times New Roman" w:hAnsi="Arial" w:cs="Arial"/>
          <w:sz w:val="24"/>
          <w:szCs w:val="24"/>
          <w:lang w:eastAsia="ru-RU"/>
        </w:rPr>
      </w:pPr>
    </w:p>
    <w:p w:rsidR="006B22AC" w:rsidRPr="006B22AC" w:rsidRDefault="006B22AC" w:rsidP="006B22AC">
      <w:pPr>
        <w:spacing w:after="0" w:line="240" w:lineRule="auto"/>
        <w:ind w:firstLine="709"/>
        <w:jc w:val="both"/>
        <w:outlineLvl w:val="3"/>
        <w:rPr>
          <w:rFonts w:ascii="Arial" w:eastAsia="Times New Roman" w:hAnsi="Arial" w:cs="Arial"/>
          <w:b/>
          <w:bCs/>
          <w:sz w:val="24"/>
          <w:szCs w:val="24"/>
          <w:lang w:eastAsia="ru-RU"/>
        </w:rPr>
      </w:pPr>
      <w:r w:rsidRPr="006B22AC">
        <w:rPr>
          <w:rFonts w:ascii="Arial" w:eastAsia="Times New Roman" w:hAnsi="Arial" w:cs="Arial"/>
          <w:b/>
          <w:sz w:val="24"/>
          <w:szCs w:val="24"/>
          <w:lang w:eastAsia="ru-RU"/>
        </w:rPr>
        <w:t>Статья 17.1.  Правотворческая инициатива граждан</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Граждане имеет право на проявление народной правотворческой инициативы по вопросам местного значения.</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муниципальным образованием.</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6B22AC">
        <w:rPr>
          <w:rFonts w:ascii="Arial" w:eastAsia="Calibri" w:hAnsi="Arial" w:cs="Arial"/>
          <w:sz w:val="24"/>
          <w:szCs w:val="24"/>
          <w:lang w:eastAsia="ru-RU"/>
        </w:rPr>
        <w:t>сельского поселения</w:t>
      </w:r>
      <w:r w:rsidRPr="006B22AC">
        <w:rPr>
          <w:rFonts w:ascii="Arial" w:eastAsia="Times New Roman" w:hAnsi="Arial" w:cs="Arial"/>
          <w:sz w:val="24"/>
          <w:szCs w:val="24"/>
          <w:lang w:eastAsia="ru-RU"/>
        </w:rPr>
        <w:t>, к компетенции которых относится принятие соответствующего акта, в течение двух месяцев со дня его внесения.</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схода граждан, указанный проект должен быть рассмотрен на открытом заседании </w:t>
      </w:r>
      <w:proofErr w:type="spellStart"/>
      <w:r w:rsidRPr="006B22AC">
        <w:rPr>
          <w:rFonts w:ascii="Arial" w:eastAsia="Times New Roman" w:hAnsi="Arial" w:cs="Arial"/>
          <w:sz w:val="24"/>
          <w:szCs w:val="24"/>
          <w:lang w:eastAsia="ru-RU"/>
        </w:rPr>
        <w:t>Бейнинского</w:t>
      </w:r>
      <w:proofErr w:type="spellEnd"/>
      <w:r w:rsidRPr="006B22AC">
        <w:rPr>
          <w:rFonts w:ascii="Arial" w:eastAsia="Times New Roman" w:hAnsi="Arial" w:cs="Arial"/>
          <w:sz w:val="24"/>
          <w:szCs w:val="24"/>
          <w:lang w:eastAsia="ru-RU"/>
        </w:rPr>
        <w:t xml:space="preserve">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bookmarkStart w:id="38" w:name="sub_261"/>
      <w:r w:rsidRPr="006B22AC">
        <w:rPr>
          <w:rFonts w:ascii="Arial" w:eastAsia="Times New Roman" w:hAnsi="Arial" w:cs="Arial"/>
          <w:sz w:val="24"/>
          <w:szCs w:val="24"/>
          <w:lang w:eastAsia="ru-RU"/>
        </w:rPr>
        <w:t xml:space="preserve">(в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49"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autoSpaceDE w:val="0"/>
        <w:autoSpaceDN w:val="0"/>
        <w:adjustRightInd w:val="0"/>
        <w:spacing w:after="0" w:line="240" w:lineRule="auto"/>
        <w:ind w:firstLine="709"/>
        <w:jc w:val="both"/>
        <w:rPr>
          <w:rFonts w:ascii="Arial" w:eastAsia="Calibri" w:hAnsi="Arial" w:cs="Arial"/>
          <w:b/>
          <w:bCs/>
          <w:sz w:val="24"/>
          <w:szCs w:val="24"/>
          <w:lang w:eastAsia="ru-RU"/>
        </w:rPr>
      </w:pPr>
    </w:p>
    <w:p w:rsidR="006B22AC" w:rsidRPr="006B22AC" w:rsidRDefault="006B22AC" w:rsidP="006B22AC">
      <w:pPr>
        <w:autoSpaceDE w:val="0"/>
        <w:autoSpaceDN w:val="0"/>
        <w:adjustRightInd w:val="0"/>
        <w:spacing w:after="0" w:line="240" w:lineRule="auto"/>
        <w:ind w:firstLine="709"/>
        <w:jc w:val="both"/>
        <w:rPr>
          <w:rFonts w:ascii="Arial" w:eastAsia="Calibri" w:hAnsi="Arial" w:cs="Arial"/>
          <w:b/>
          <w:sz w:val="24"/>
          <w:szCs w:val="24"/>
          <w:lang w:eastAsia="ru-RU"/>
        </w:rPr>
      </w:pPr>
      <w:r w:rsidRPr="006B22AC">
        <w:rPr>
          <w:rFonts w:ascii="Arial" w:eastAsia="Calibri" w:hAnsi="Arial" w:cs="Arial"/>
          <w:b/>
          <w:bCs/>
          <w:sz w:val="24"/>
          <w:szCs w:val="24"/>
          <w:lang w:eastAsia="ru-RU"/>
        </w:rPr>
        <w:t>Статья 17.2.</w:t>
      </w:r>
      <w:r w:rsidRPr="006B22AC">
        <w:rPr>
          <w:rFonts w:ascii="Arial" w:eastAsia="Calibri" w:hAnsi="Arial" w:cs="Arial"/>
          <w:b/>
          <w:sz w:val="24"/>
          <w:szCs w:val="24"/>
          <w:lang w:eastAsia="ru-RU"/>
        </w:rPr>
        <w:t xml:space="preserve"> Инициативные проекты</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39" w:name="sub_2611"/>
      <w:bookmarkEnd w:id="38"/>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0" w:name="sub_2612"/>
      <w:bookmarkEnd w:id="39"/>
      <w:r w:rsidRPr="006B22AC">
        <w:rPr>
          <w:rFonts w:ascii="Arial" w:eastAsia="Calibri" w:hAnsi="Arial" w:cs="Arial"/>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решением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 может быть предоставлено </w:t>
      </w:r>
      <w:r w:rsidRPr="006B22AC">
        <w:rPr>
          <w:rFonts w:ascii="Arial" w:eastAsia="Calibri" w:hAnsi="Arial" w:cs="Arial"/>
          <w:sz w:val="24"/>
          <w:szCs w:val="24"/>
          <w:lang w:eastAsia="ru-RU"/>
        </w:rPr>
        <w:lastRenderedPageBreak/>
        <w:t>также иным лицам, осуществляющим деятельность на территории муниципального образования.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1" w:name="sub_2613"/>
      <w:bookmarkEnd w:id="40"/>
      <w:r w:rsidRPr="006B22AC">
        <w:rPr>
          <w:rFonts w:ascii="Arial" w:eastAsia="Calibri" w:hAnsi="Arial" w:cs="Arial"/>
          <w:sz w:val="24"/>
          <w:szCs w:val="24"/>
          <w:lang w:eastAsia="ru-RU"/>
        </w:rPr>
        <w:t>3. Инициативный проект должен содержать следующие сведения: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2" w:name="sub_26131"/>
      <w:bookmarkEnd w:id="41"/>
      <w:r w:rsidRPr="006B22AC">
        <w:rPr>
          <w:rFonts w:ascii="Arial" w:eastAsia="Calibri" w:hAnsi="Arial" w:cs="Arial"/>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3" w:name="sub_26132"/>
      <w:bookmarkEnd w:id="42"/>
      <w:r w:rsidRPr="006B22AC">
        <w:rPr>
          <w:rFonts w:ascii="Arial" w:eastAsia="Calibri" w:hAnsi="Arial" w:cs="Arial"/>
          <w:sz w:val="24"/>
          <w:szCs w:val="24"/>
          <w:lang w:eastAsia="ru-RU"/>
        </w:rPr>
        <w:t>2) обоснование предложений по решению указанной проблемы;</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4" w:name="sub_26133"/>
      <w:bookmarkEnd w:id="43"/>
      <w:r w:rsidRPr="006B22AC">
        <w:rPr>
          <w:rFonts w:ascii="Arial" w:eastAsia="Calibri" w:hAnsi="Arial" w:cs="Arial"/>
          <w:sz w:val="24"/>
          <w:szCs w:val="24"/>
          <w:lang w:eastAsia="ru-RU"/>
        </w:rPr>
        <w:t>3) описание ожидаемого результата (ожидаемых результатов) реализации инициативного проекта;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5" w:name="sub_26134"/>
      <w:bookmarkEnd w:id="44"/>
      <w:r w:rsidRPr="006B22AC">
        <w:rPr>
          <w:rFonts w:ascii="Arial" w:eastAsia="Calibri" w:hAnsi="Arial" w:cs="Arial"/>
          <w:sz w:val="24"/>
          <w:szCs w:val="24"/>
          <w:lang w:eastAsia="ru-RU"/>
        </w:rPr>
        <w:t>4) предварительный расчет необходимых расходов на реализацию инициативного проекта;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6" w:name="sub_26135"/>
      <w:bookmarkEnd w:id="45"/>
      <w:r w:rsidRPr="006B22AC">
        <w:rPr>
          <w:rFonts w:ascii="Arial" w:eastAsia="Calibri" w:hAnsi="Arial" w:cs="Arial"/>
          <w:sz w:val="24"/>
          <w:szCs w:val="24"/>
          <w:lang w:eastAsia="ru-RU"/>
        </w:rPr>
        <w:t>5) планируемые сроки реализации инициативного проекта;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7" w:name="sub_26136"/>
      <w:bookmarkEnd w:id="46"/>
      <w:r w:rsidRPr="006B22AC">
        <w:rPr>
          <w:rFonts w:ascii="Arial" w:eastAsia="Calibri"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8" w:name="sub_26137"/>
      <w:bookmarkEnd w:id="47"/>
      <w:r w:rsidRPr="006B22AC">
        <w:rPr>
          <w:rFonts w:ascii="Arial" w:eastAsia="Calibri" w:hAnsi="Arial" w:cs="Arial"/>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49" w:name="sub_26138"/>
      <w:bookmarkEnd w:id="48"/>
      <w:r w:rsidRPr="006B22AC">
        <w:rPr>
          <w:rFonts w:ascii="Arial" w:eastAsia="Calibri" w:hAnsi="Arial" w:cs="Arial"/>
          <w:sz w:val="24"/>
          <w:szCs w:val="24"/>
          <w:lang w:eastAsia="ru-RU"/>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0" w:name="sub_26139"/>
      <w:bookmarkEnd w:id="49"/>
      <w:r w:rsidRPr="006B22AC">
        <w:rPr>
          <w:rFonts w:ascii="Arial" w:eastAsia="Calibri" w:hAnsi="Arial" w:cs="Arial"/>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1" w:name="sub_2614"/>
      <w:bookmarkEnd w:id="50"/>
      <w:r w:rsidRPr="006B22AC">
        <w:rPr>
          <w:rFonts w:ascii="Arial" w:eastAsia="Calibri" w:hAnsi="Arial" w:cs="Arial"/>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51"/>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 xml:space="preserve">Решением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2" w:name="sub_2615"/>
      <w:r w:rsidRPr="006B22AC">
        <w:rPr>
          <w:rFonts w:ascii="Arial" w:eastAsia="Calibri" w:hAnsi="Arial" w:cs="Arial"/>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bookmarkStart w:id="53" w:name="sub_2616"/>
      <w:bookmarkEnd w:id="52"/>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r w:rsidRPr="006B22AC">
        <w:rPr>
          <w:rFonts w:ascii="Arial" w:eastAsia="Calibri" w:hAnsi="Arial" w:cs="Arial"/>
          <w:sz w:val="24"/>
          <w:szCs w:val="24"/>
          <w:lang w:eastAsia="ru-RU"/>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w:t>
      </w:r>
      <w:r w:rsidRPr="006B22AC">
        <w:rPr>
          <w:rFonts w:ascii="Arial" w:eastAsia="Calibri" w:hAnsi="Arial" w:cs="Arial"/>
          <w:sz w:val="24"/>
          <w:szCs w:val="24"/>
          <w:lang w:eastAsia="ru-RU"/>
        </w:rPr>
        <w:lastRenderedPageBreak/>
        <w:t>по результатам рассмотрения инициативного проекта принимает одно из следующих решений:</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4" w:name="sub_26161"/>
      <w:bookmarkEnd w:id="53"/>
      <w:r w:rsidRPr="006B22AC">
        <w:rPr>
          <w:rFonts w:ascii="Arial" w:eastAsia="Calibri"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5" w:name="sub_26162"/>
      <w:bookmarkEnd w:id="54"/>
      <w:r w:rsidRPr="006B22AC">
        <w:rPr>
          <w:rFonts w:ascii="Arial" w:eastAsia="Calibri"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6" w:name="sub_2617"/>
      <w:bookmarkEnd w:id="55"/>
      <w:r w:rsidRPr="006B22AC">
        <w:rPr>
          <w:rFonts w:ascii="Arial" w:eastAsia="Calibri" w:hAnsi="Arial" w:cs="Arial"/>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7" w:name="sub_26171"/>
      <w:bookmarkEnd w:id="56"/>
      <w:r w:rsidRPr="006B22AC">
        <w:rPr>
          <w:rFonts w:ascii="Arial" w:eastAsia="Calibri" w:hAnsi="Arial" w:cs="Arial"/>
          <w:sz w:val="24"/>
          <w:szCs w:val="24"/>
          <w:lang w:eastAsia="ru-RU"/>
        </w:rPr>
        <w:t>1) несоблюдение установленного порядка внесения инициативного проекта и его рассмотрения;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8" w:name="sub_26172"/>
      <w:bookmarkEnd w:id="57"/>
      <w:r w:rsidRPr="006B22AC">
        <w:rPr>
          <w:rFonts w:ascii="Arial" w:eastAsia="Calibri" w:hAnsi="Arial" w:cs="Arial"/>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59" w:name="sub_26173"/>
      <w:bookmarkEnd w:id="58"/>
      <w:r w:rsidRPr="006B22AC">
        <w:rPr>
          <w:rFonts w:ascii="Arial" w:eastAsia="Calibri" w:hAnsi="Arial" w:cs="Arial"/>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0" w:name="sub_26174"/>
      <w:bookmarkEnd w:id="59"/>
      <w:r w:rsidRPr="006B22AC">
        <w:rPr>
          <w:rFonts w:ascii="Arial" w:eastAsia="Calibri" w:hAnsi="Arial" w:cs="Arial"/>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1" w:name="sub_26175"/>
      <w:bookmarkEnd w:id="60"/>
      <w:r w:rsidRPr="006B22AC">
        <w:rPr>
          <w:rFonts w:ascii="Arial" w:eastAsia="Calibri" w:hAnsi="Arial" w:cs="Arial"/>
          <w:sz w:val="24"/>
          <w:szCs w:val="24"/>
          <w:lang w:eastAsia="ru-RU"/>
        </w:rPr>
        <w:t>5) наличие возможности решения описанной в инициативном проекте проблемы более эффективным способом;</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2" w:name="sub_26176"/>
      <w:bookmarkEnd w:id="61"/>
      <w:r w:rsidRPr="006B22AC">
        <w:rPr>
          <w:rFonts w:ascii="Arial" w:eastAsia="Calibri" w:hAnsi="Arial" w:cs="Arial"/>
          <w:sz w:val="24"/>
          <w:szCs w:val="24"/>
          <w:lang w:eastAsia="ru-RU"/>
        </w:rPr>
        <w:t>6) признание инициативного проекта не прошедшим конкурсный отбор.</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3" w:name="sub_2618"/>
      <w:bookmarkEnd w:id="62"/>
      <w:r w:rsidRPr="006B22AC">
        <w:rPr>
          <w:rFonts w:ascii="Arial" w:eastAsia="Calibri" w:hAnsi="Arial" w:cs="Arial"/>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4" w:name="sub_2619"/>
      <w:bookmarkEnd w:id="63"/>
      <w:r w:rsidRPr="006B22AC">
        <w:rPr>
          <w:rFonts w:ascii="Arial" w:eastAsia="Calibri" w:hAnsi="Arial" w:cs="Arial"/>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6B22AC">
        <w:rPr>
          <w:rFonts w:ascii="Arial" w:eastAsia="Calibri" w:hAnsi="Arial" w:cs="Arial"/>
          <w:sz w:val="24"/>
          <w:szCs w:val="24"/>
          <w:lang w:eastAsia="ru-RU"/>
        </w:rPr>
        <w:t>Бейнинским</w:t>
      </w:r>
      <w:proofErr w:type="spellEnd"/>
      <w:r w:rsidRPr="006B22AC">
        <w:rPr>
          <w:rFonts w:ascii="Arial" w:eastAsia="Calibri" w:hAnsi="Arial" w:cs="Arial"/>
          <w:sz w:val="24"/>
          <w:szCs w:val="24"/>
          <w:lang w:eastAsia="ru-RU"/>
        </w:rPr>
        <w:t xml:space="preserve"> сходом граждан.</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5" w:name="sub_26110"/>
      <w:bookmarkEnd w:id="64"/>
      <w:r w:rsidRPr="006B22AC">
        <w:rPr>
          <w:rFonts w:ascii="Arial" w:eastAsia="Calibri" w:hAnsi="Arial" w:cs="Arial"/>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Республики Ингушетия,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Ингушетия. В этом случае требования частей 3, 6, 7, 8, 9, 11 и 12 настоящей статьи не применяются.</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6" w:name="sub_26111"/>
      <w:bookmarkEnd w:id="65"/>
      <w:r w:rsidRPr="006B22AC">
        <w:rPr>
          <w:rFonts w:ascii="Arial" w:eastAsia="Calibri" w:hAnsi="Arial" w:cs="Arial"/>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7" w:name="sub_26112"/>
      <w:bookmarkEnd w:id="66"/>
      <w:r w:rsidRPr="006B22AC">
        <w:rPr>
          <w:rFonts w:ascii="Arial" w:eastAsia="Calibri" w:hAnsi="Arial" w:cs="Arial"/>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w:t>
      </w:r>
      <w:proofErr w:type="spellStart"/>
      <w:r w:rsidRPr="006B22AC">
        <w:rPr>
          <w:rFonts w:ascii="Arial" w:eastAsia="Calibri" w:hAnsi="Arial" w:cs="Arial"/>
          <w:sz w:val="24"/>
          <w:szCs w:val="24"/>
          <w:lang w:eastAsia="ru-RU"/>
        </w:rPr>
        <w:t>Бейнинского</w:t>
      </w:r>
      <w:proofErr w:type="spellEnd"/>
      <w:r w:rsidRPr="006B22AC">
        <w:rPr>
          <w:rFonts w:ascii="Arial" w:eastAsia="Calibri" w:hAnsi="Arial" w:cs="Arial"/>
          <w:sz w:val="24"/>
          <w:szCs w:val="24"/>
          <w:lang w:eastAsia="ru-RU"/>
        </w:rPr>
        <w:t xml:space="preserve"> схода граждан. Инициаторам проекта и их представителям при проведении конкурсного отбора должна </w:t>
      </w:r>
      <w:r w:rsidRPr="006B22AC">
        <w:rPr>
          <w:rFonts w:ascii="Arial" w:eastAsia="Calibri" w:hAnsi="Arial" w:cs="Arial"/>
          <w:sz w:val="24"/>
          <w:szCs w:val="24"/>
          <w:lang w:eastAsia="ru-RU"/>
        </w:rPr>
        <w:lastRenderedPageBreak/>
        <w:t>обеспечиваться возможность участия в рассмотрении коллегиальным органом (комиссией) инициативных проектов и изложения своих позиций по ним.</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8" w:name="sub_26113"/>
      <w:bookmarkEnd w:id="67"/>
      <w:r w:rsidRPr="006B22AC">
        <w:rPr>
          <w:rFonts w:ascii="Arial" w:eastAsia="Calibri" w:hAnsi="Arial" w:cs="Arial"/>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sz w:val="24"/>
          <w:szCs w:val="24"/>
          <w:lang w:eastAsia="ru-RU"/>
        </w:rPr>
      </w:pPr>
      <w:bookmarkStart w:id="69" w:name="sub_26114"/>
      <w:bookmarkEnd w:id="68"/>
      <w:r w:rsidRPr="006B22AC">
        <w:rPr>
          <w:rFonts w:ascii="Arial" w:eastAsia="Calibri" w:hAnsi="Arial" w:cs="Arial"/>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bookmarkStart w:id="70" w:name="sub_26115"/>
      <w:bookmarkEnd w:id="69"/>
      <w:r w:rsidRPr="006B22AC">
        <w:rPr>
          <w:rFonts w:ascii="Arial" w:eastAsia="Calibri" w:hAnsi="Arial" w:cs="Arial"/>
          <w:sz w:val="24"/>
          <w:szCs w:val="24"/>
          <w:lang w:eastAsia="ru-RU"/>
        </w:rPr>
        <w:t>";</w:t>
      </w:r>
    </w:p>
    <w:bookmarkEnd w:id="70"/>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50"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18. Конференция граждан (собрание делегатов)</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Полномочия собрания граждан могут осуществляться конференцией граждан (собранием делегатов) в случаях, предусмотренных нормативными правовыми актами схода граждан, уставом территориального общественного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Итоги конференции граждан (собрания делегатов) подлежат официальному опубликованию и/или обнародованию.</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Порядок назначения и проведения конференции граждан (собрания делегатов), избрания делегатов определяется нормативными правовыми актами схода граждан, уставом территориального общественного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19. Иные формы непосредственного осуществления населением местного самоуправления и участия в его осуществлении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Ингушетия,  законам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Органы местного самоуправления сельского поселения Бейни и должностные лица местного самоуправления сельского поселения Бейни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b/>
          <w:sz w:val="24"/>
          <w:szCs w:val="24"/>
          <w:lang w:eastAsia="ru-RU"/>
        </w:rPr>
      </w:pPr>
      <w:r w:rsidRPr="006B22AC">
        <w:rPr>
          <w:rFonts w:ascii="Arial" w:eastAsia="Times New Roman" w:hAnsi="Arial" w:cs="Arial"/>
          <w:b/>
          <w:sz w:val="24"/>
          <w:szCs w:val="24"/>
          <w:lang w:eastAsia="ru-RU"/>
        </w:rPr>
        <w:t>Статья 19.1. Староста сельского населенного пункта</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6B22AC" w:rsidRPr="006B22AC" w:rsidRDefault="006B22AC" w:rsidP="006B22AC">
      <w:pPr>
        <w:autoSpaceDE w:val="0"/>
        <w:autoSpaceDN w:val="0"/>
        <w:adjustRightInd w:val="0"/>
        <w:spacing w:after="0" w:line="240" w:lineRule="auto"/>
        <w:ind w:firstLine="709"/>
        <w:jc w:val="both"/>
        <w:rPr>
          <w:rFonts w:ascii="Arial" w:eastAsia="Calibri" w:hAnsi="Arial" w:cs="Arial"/>
          <w:color w:val="000000"/>
          <w:sz w:val="24"/>
          <w:szCs w:val="24"/>
        </w:rPr>
      </w:pPr>
      <w:r w:rsidRPr="006B22AC">
        <w:rPr>
          <w:rFonts w:ascii="Arial" w:eastAsia="Calibri" w:hAnsi="Arial" w:cs="Arial"/>
          <w:color w:val="000000"/>
          <w:sz w:val="24"/>
          <w:szCs w:val="24"/>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(в ред. Решения </w:t>
      </w:r>
      <w:r w:rsidRPr="006B22AC">
        <w:rPr>
          <w:rFonts w:ascii="Arial" w:eastAsia="Times New Roman" w:hAnsi="Arial" w:cs="Arial"/>
          <w:spacing w:val="-20"/>
          <w:sz w:val="24"/>
          <w:szCs w:val="24"/>
          <w:lang w:eastAsia="ru-RU"/>
        </w:rPr>
        <w:t xml:space="preserve">Схода граждан сельского поселения Бейни </w:t>
      </w:r>
      <w:r w:rsidRPr="006B22AC">
        <w:rPr>
          <w:rFonts w:ascii="Arial" w:eastAsia="Times New Roman" w:hAnsi="Arial" w:cs="Arial"/>
          <w:color w:val="17365D" w:themeColor="text2" w:themeShade="BF"/>
          <w:spacing w:val="-20"/>
          <w:sz w:val="24"/>
          <w:szCs w:val="24"/>
          <w:lang w:eastAsia="ru-RU"/>
        </w:rPr>
        <w:t>от</w:t>
      </w:r>
      <w:r w:rsidRPr="006B22AC">
        <w:rPr>
          <w:rFonts w:ascii="Arial" w:eastAsia="Times New Roman" w:hAnsi="Arial" w:cs="Arial"/>
          <w:spacing w:val="-20"/>
          <w:sz w:val="24"/>
          <w:szCs w:val="24"/>
          <w:lang w:eastAsia="ru-RU"/>
        </w:rPr>
        <w:t xml:space="preserve"> </w:t>
      </w:r>
      <w:hyperlink r:id="rId51" w:tgtFrame="Logical" w:history="1">
        <w:r w:rsidRPr="006B22AC">
          <w:rPr>
            <w:rFonts w:ascii="Arial" w:eastAsia="Times New Roman" w:hAnsi="Arial"/>
            <w:color w:val="0000FF"/>
            <w:sz w:val="24"/>
            <w:szCs w:val="24"/>
            <w:lang w:eastAsia="ru-RU"/>
          </w:rPr>
          <w:t>30.04.2023 №54/1-4</w:t>
        </w:r>
      </w:hyperlink>
      <w:r w:rsidRPr="006B22AC">
        <w:rPr>
          <w:rFonts w:ascii="Arial" w:eastAsia="Times New Roman" w:hAnsi="Arial" w:cs="Arial"/>
          <w:spacing w:val="-20"/>
          <w:sz w:val="24"/>
          <w:szCs w:val="24"/>
          <w:lang w:eastAsia="ru-RU"/>
        </w:rPr>
        <w:t>)</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(в ред. Решения </w:t>
      </w:r>
      <w:r w:rsidRPr="006B22AC">
        <w:rPr>
          <w:rFonts w:ascii="Arial" w:eastAsia="Times New Roman" w:hAnsi="Arial" w:cs="Arial"/>
          <w:spacing w:val="-20"/>
          <w:sz w:val="24"/>
          <w:szCs w:val="24"/>
          <w:lang w:eastAsia="ru-RU"/>
        </w:rPr>
        <w:t xml:space="preserve">Схода граждан сельского поселения Бейни </w:t>
      </w:r>
      <w:r w:rsidRPr="006B22AC">
        <w:rPr>
          <w:rFonts w:ascii="Arial" w:eastAsia="Times New Roman" w:hAnsi="Arial" w:cs="Arial"/>
          <w:color w:val="17365D"/>
          <w:spacing w:val="-20"/>
          <w:sz w:val="24"/>
          <w:szCs w:val="24"/>
          <w:lang w:eastAsia="ru-RU"/>
        </w:rPr>
        <w:t>от</w:t>
      </w:r>
      <w:r w:rsidRPr="006B22AC">
        <w:rPr>
          <w:rFonts w:ascii="Arial" w:eastAsia="Times New Roman" w:hAnsi="Arial" w:cs="Arial"/>
          <w:spacing w:val="-20"/>
          <w:sz w:val="24"/>
          <w:szCs w:val="24"/>
          <w:lang w:eastAsia="ru-RU"/>
        </w:rPr>
        <w:t xml:space="preserve"> </w:t>
      </w:r>
      <w:hyperlink r:id="rId52" w:tgtFrame="Logical" w:history="1">
        <w:r w:rsidRPr="006B22AC">
          <w:rPr>
            <w:rFonts w:ascii="Arial" w:eastAsia="Times New Roman" w:hAnsi="Arial"/>
            <w:color w:val="0000FF"/>
            <w:sz w:val="24"/>
            <w:szCs w:val="24"/>
            <w:lang w:eastAsia="ru-RU"/>
          </w:rPr>
          <w:t>30.04.2023 №54/1-4</w:t>
        </w:r>
      </w:hyperlink>
      <w:r w:rsidRPr="006B22AC">
        <w:rPr>
          <w:rFonts w:ascii="Arial" w:eastAsia="Times New Roman" w:hAnsi="Arial" w:cs="Arial"/>
          <w:sz w:val="24"/>
          <w:szCs w:val="24"/>
          <w:lang w:eastAsia="ru-RU"/>
        </w:rPr>
        <w:t>).</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Старостой сельского населенного пункта не может быть назначено лицо:</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(в ред. Решения </w:t>
      </w:r>
      <w:r w:rsidRPr="006B22AC">
        <w:rPr>
          <w:rFonts w:ascii="Arial" w:eastAsia="Times New Roman" w:hAnsi="Arial" w:cs="Arial"/>
          <w:spacing w:val="-20"/>
          <w:sz w:val="24"/>
          <w:szCs w:val="24"/>
          <w:lang w:eastAsia="ru-RU"/>
        </w:rPr>
        <w:t xml:space="preserve">Схода граждан сельского поселения Бейни </w:t>
      </w:r>
      <w:r w:rsidRPr="006B22AC">
        <w:rPr>
          <w:rFonts w:ascii="Arial" w:eastAsia="Times New Roman" w:hAnsi="Arial" w:cs="Arial"/>
          <w:color w:val="17365D"/>
          <w:spacing w:val="-20"/>
          <w:sz w:val="24"/>
          <w:szCs w:val="24"/>
          <w:lang w:eastAsia="ru-RU"/>
        </w:rPr>
        <w:t>от</w:t>
      </w:r>
      <w:r w:rsidRPr="006B22AC">
        <w:rPr>
          <w:rFonts w:ascii="Arial" w:eastAsia="Times New Roman" w:hAnsi="Arial" w:cs="Arial"/>
          <w:spacing w:val="-20"/>
          <w:sz w:val="24"/>
          <w:szCs w:val="24"/>
          <w:lang w:eastAsia="ru-RU"/>
        </w:rPr>
        <w:t xml:space="preserve"> </w:t>
      </w:r>
      <w:hyperlink r:id="rId53" w:tgtFrame="Logical" w:history="1">
        <w:r w:rsidRPr="006B22AC">
          <w:rPr>
            <w:rFonts w:ascii="Arial" w:eastAsia="Times New Roman" w:hAnsi="Arial"/>
            <w:color w:val="0000FF"/>
            <w:sz w:val="24"/>
            <w:szCs w:val="24"/>
            <w:lang w:eastAsia="ru-RU"/>
          </w:rPr>
          <w:t>30.04.2023 №54/1-4</w:t>
        </w:r>
      </w:hyperlink>
      <w:r w:rsidRPr="006B22AC">
        <w:rPr>
          <w:rFonts w:ascii="Arial" w:eastAsia="Times New Roman" w:hAnsi="Arial" w:cs="Arial"/>
          <w:sz w:val="24"/>
          <w:szCs w:val="24"/>
          <w:lang w:eastAsia="ru-RU"/>
        </w:rPr>
        <w:t>);</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признанное судом недееспособным или ограниченно дееспособным;</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имеющее непогашенную или неснятую судимость.</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Староста сельского населенного пункта для решения возложенных на него задач:</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6B22AC">
        <w:rPr>
          <w:rFonts w:ascii="Arial" w:eastAsia="Times New Roman" w:hAnsi="Arial" w:cs="Arial"/>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(в ред. </w:t>
      </w:r>
      <w:r w:rsidRPr="006B22AC">
        <w:rPr>
          <w:rFonts w:ascii="Arial" w:eastAsia="Times New Roman" w:hAnsi="Arial" w:cs="Arial"/>
          <w:spacing w:val="-20"/>
          <w:sz w:val="24"/>
          <w:szCs w:val="24"/>
          <w:lang w:eastAsia="ru-RU"/>
        </w:rPr>
        <w:t>Решения Схода граждан сельского поселения Бейни от 25</w:t>
      </w:r>
      <w:r w:rsidRPr="006B22AC">
        <w:rPr>
          <w:rFonts w:ascii="Arial" w:eastAsia="Times New Roman" w:hAnsi="Arial" w:cs="Arial"/>
          <w:sz w:val="24"/>
          <w:szCs w:val="24"/>
          <w:lang w:eastAsia="ru-RU"/>
        </w:rPr>
        <w:t xml:space="preserve">.06.2018 №77/1-3 </w:t>
      </w:r>
      <w:hyperlink r:id="rId54"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065043042018003</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Cs w:val="26"/>
          <w:lang w:eastAsia="ru-RU"/>
        </w:rPr>
      </w:pPr>
      <w:r w:rsidRPr="006B22AC">
        <w:rPr>
          <w:rFonts w:ascii="Arial" w:eastAsia="Times New Roman" w:hAnsi="Arial" w:cs="Arial"/>
          <w:b/>
          <w:bCs/>
          <w:szCs w:val="26"/>
          <w:lang w:eastAsia="ru-RU"/>
        </w:rPr>
        <w:t>ГЛАВА IV. ОРГАНЫ МЕСТНОГО САМОУПРАВЛЕНИЯ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20. Структура органов местного самоуправления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Структуру органов местного самоуправления сельского поселения Бейни составляют:</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Сход граждан сельского поселения Бейни осуществляющий полномочия представительного органа.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Глава сельского поселения Бейни – высшее  должностное лицо сельского поселения Бейни, избираемое на сходе граждан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Местная администрация сельского поселения Бейни является исполнительно-распорядительным органом местного самоуправления, подотчетным сходу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Контрольно-счетный орган сельского поселения Бейни - постоянно действующий орган внешнего муниципального финансового контроля.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2.  Изменение структуры органов местного самоуправления сельского поселения Бейни осуществляются не иначе как путем внесения изменений в настоящий Устав.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w:t>
      </w:r>
      <w:r w:rsidRPr="006B22AC">
        <w:rPr>
          <w:rFonts w:ascii="Arial" w:eastAsia="Times New Roman" w:hAnsi="Arial" w:cs="Arial"/>
          <w:sz w:val="24"/>
          <w:szCs w:val="24"/>
          <w:lang w:eastAsia="ru-RU"/>
        </w:rPr>
        <w:lastRenderedPageBreak/>
        <w:t xml:space="preserve">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Решения Схода граждан сельского поселения Бейни от 20.02.2016 № 9/1-3 </w:t>
      </w:r>
      <w:hyperlink r:id="rId55"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065043042016001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21. Сход граждан сельского поселения Бейни, осуществляющий полномочия представительного органа.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Сход граждан правомочен при участии в нем более половины жителей сельского поселения Бейни, обладающих избирательным правом.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Сход граждан может созываться Главой сельского поселения Бейни самостоятельно либо по инициативе группы жителей поселения численностью не менее 10 человек.</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Проведение схода граждан обеспечивается Главой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Участие в сходе граждан выборных лиц местного самоуправления является обязательным.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На сходе граждан председательствует Глава сельского поселения Бейни или иное лицо, избираемое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Решение схода граждан считается принятым, если за него проголосовало более половины участников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7. Решения, принятые на сходе граждан, подлежат обязательному исполнению на территории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9. Решения, принятые на сходе граждан, подлежат официальному опубликованию (обнародованию).</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22. Компетенция Схода граждан  сельского поселения Бейни, осуществляющего полномочия представительного органа.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К компетенции Схода граждан, осуществляющего полномочия представительного органа относится:</w:t>
      </w:r>
    </w:p>
    <w:p w:rsidR="006B22AC" w:rsidRPr="006B22AC" w:rsidRDefault="006B22AC" w:rsidP="006B22AC">
      <w:pPr>
        <w:numPr>
          <w:ilvl w:val="0"/>
          <w:numId w:val="6"/>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принятие устава муниципального образования и внесение в него изменений и дополнений;</w:t>
      </w:r>
    </w:p>
    <w:p w:rsidR="006B22AC" w:rsidRPr="006B22AC" w:rsidRDefault="006B22AC" w:rsidP="006B22AC">
      <w:pPr>
        <w:numPr>
          <w:ilvl w:val="0"/>
          <w:numId w:val="6"/>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утверждение местного бюджета и отчета о его исполнении;</w:t>
      </w:r>
    </w:p>
    <w:p w:rsidR="006B22AC" w:rsidRPr="006B22AC" w:rsidRDefault="006B22AC" w:rsidP="006B22AC">
      <w:pPr>
        <w:numPr>
          <w:ilvl w:val="0"/>
          <w:numId w:val="6"/>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6B22AC" w:rsidRPr="006B22AC" w:rsidRDefault="006B22AC" w:rsidP="006B22AC">
      <w:pPr>
        <w:numPr>
          <w:ilvl w:val="0"/>
          <w:numId w:val="6"/>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утверждение стратегии социально-экономического развития муниципального образования;</w:t>
      </w:r>
    </w:p>
    <w:p w:rsidR="006B22AC" w:rsidRPr="006B22AC" w:rsidRDefault="006B22AC" w:rsidP="006B22AC">
      <w:pPr>
        <w:numPr>
          <w:ilvl w:val="0"/>
          <w:numId w:val="6"/>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определение порядка управления и распоряжения имуществом, находящимся в муниципальной собственности;</w:t>
      </w:r>
    </w:p>
    <w:p w:rsidR="006B22AC" w:rsidRPr="006B22AC" w:rsidRDefault="006B22AC" w:rsidP="006B22AC">
      <w:pPr>
        <w:numPr>
          <w:ilvl w:val="0"/>
          <w:numId w:val="6"/>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22AC" w:rsidRPr="006B22AC" w:rsidRDefault="006B22AC" w:rsidP="006B22AC">
      <w:pPr>
        <w:numPr>
          <w:ilvl w:val="0"/>
          <w:numId w:val="6"/>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определение порядка участия муниципального образования в организациях межмуниципального сотрудничества;</w:t>
      </w:r>
    </w:p>
    <w:p w:rsidR="006B22AC" w:rsidRPr="006B22AC" w:rsidRDefault="006B22AC" w:rsidP="006B22AC">
      <w:pPr>
        <w:numPr>
          <w:ilvl w:val="0"/>
          <w:numId w:val="6"/>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rsidR="006B22AC" w:rsidRPr="006B22AC" w:rsidRDefault="006B22AC" w:rsidP="006B22AC">
      <w:pPr>
        <w:numPr>
          <w:ilvl w:val="0"/>
          <w:numId w:val="6"/>
        </w:numPr>
        <w:tabs>
          <w:tab w:val="left" w:pos="993"/>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22AC" w:rsidRPr="006B22AC" w:rsidRDefault="006B22AC" w:rsidP="006B22AC">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принятие решения об удалении главы муниципального образования в отставку;</w:t>
      </w:r>
    </w:p>
    <w:p w:rsidR="006B22AC" w:rsidRPr="006B22AC" w:rsidRDefault="006B22AC" w:rsidP="006B22AC">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утверждение правил благоустройства территории муниципального образования.</w:t>
      </w:r>
    </w:p>
    <w:p w:rsidR="006B22AC" w:rsidRPr="006B22AC" w:rsidRDefault="006B22AC" w:rsidP="006B22AC">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6B22AC">
        <w:rPr>
          <w:rFonts w:ascii="Arial" w:eastAsia="Times New Roman" w:hAnsi="Arial" w:cs="Arial"/>
          <w:color w:val="000000"/>
          <w:sz w:val="24"/>
          <w:szCs w:val="24"/>
          <w:lang w:eastAsia="ru-RU"/>
        </w:rPr>
        <w:t xml:space="preserve">решение иных вопросов, отнесенных к компетенции </w:t>
      </w:r>
      <w:proofErr w:type="spellStart"/>
      <w:r w:rsidRPr="006B22AC">
        <w:rPr>
          <w:rFonts w:ascii="Arial" w:eastAsia="Times New Roman" w:hAnsi="Arial" w:cs="Arial"/>
          <w:bCs/>
          <w:sz w:val="24"/>
          <w:szCs w:val="24"/>
          <w:lang w:eastAsia="ru-RU"/>
        </w:rPr>
        <w:t>Бейни</w:t>
      </w:r>
      <w:r w:rsidRPr="006B22AC">
        <w:rPr>
          <w:rFonts w:ascii="Arial" w:eastAsia="Times New Roman" w:hAnsi="Arial" w:cs="Arial"/>
          <w:sz w:val="24"/>
          <w:szCs w:val="24"/>
          <w:lang w:eastAsia="ru-RU"/>
        </w:rPr>
        <w:t>цко</w:t>
      </w:r>
      <w:r w:rsidRPr="006B22AC">
        <w:rPr>
          <w:rFonts w:ascii="Arial" w:eastAsia="Times New Roman" w:hAnsi="Arial" w:cs="Arial"/>
          <w:color w:val="000000"/>
          <w:sz w:val="24"/>
          <w:szCs w:val="24"/>
          <w:lang w:eastAsia="ru-RU"/>
        </w:rPr>
        <w:t>го</w:t>
      </w:r>
      <w:proofErr w:type="spellEnd"/>
      <w:r w:rsidRPr="006B22AC">
        <w:rPr>
          <w:rFonts w:ascii="Arial" w:eastAsia="Times New Roman" w:hAnsi="Arial" w:cs="Arial"/>
          <w:color w:val="000000"/>
          <w:sz w:val="24"/>
          <w:szCs w:val="24"/>
          <w:lang w:eastAsia="ru-RU"/>
        </w:rPr>
        <w:t xml:space="preserve"> сельского совета федеральными законами, законами Республики Ингушетия, а также настоящим Уставом.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56" w:tgtFrame="Logical" w:history="1">
        <w:r w:rsidRPr="006B22AC">
          <w:rPr>
            <w:rFonts w:ascii="Arial" w:eastAsia="Times New Roman" w:hAnsi="Arial"/>
            <w:color w:val="0000FF"/>
            <w:spacing w:val="-20"/>
            <w:sz w:val="24"/>
            <w:szCs w:val="24"/>
            <w:lang w:eastAsia="ru-RU"/>
          </w:rPr>
          <w:t>11.07.2019 №100/1-3)</w:t>
        </w:r>
      </w:hyperlink>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23. Статус главы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Глава сельского поселения Бейни возглавляет деятельность по осуществлению местного самоуправления на территории сельского поселения Бейни в пределах собственной компетенции, определенной настоящим Уставом и осуществляет свои полномочия на постоянной основе.</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Глава сельского поселения Бейни по всем вопросам своей деятельности подотчетен населению сельского поселения Бейни. Глава сельского поселения Бейни представляет Сходу граждан ежегодный отчет о своей деятельности и деятельности администрации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Глава сельского поселения Бейни представляет поселение в отношениях с федеральными органами государственной власти, органами государственной власти Республики Ингушетия, органами местного самоуправления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муниципального района, органами местного самоуправления других муниципальных образований, юридическими и физическими лицами. От имени поселения Глава сельского поселения Бейни приобретает и осуществляет имущественные и иные права и обязанности, выступает в суде без доверенности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Глава сельского поселения Бейни непосредственно или через органы администрации поселения осуществляет общее руководство делами муниципального образования.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Глава сельского поселения Бейни одновременно исполняет полномочия  главы местной администрации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6. Глава сельского поселения Бейни должен соблюдать ограничения, запреты, исполнять обязанности, которые установлены Федеральным законом от 25 декабря 2008 года за № 273-ФЗ «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w:t>
      </w:r>
      <w:r w:rsidRPr="006B22AC">
        <w:rPr>
          <w:rFonts w:ascii="Arial" w:eastAsia="Times New Roman" w:hAnsi="Arial" w:cs="Arial"/>
          <w:sz w:val="24"/>
          <w:szCs w:val="24"/>
          <w:lang w:eastAsia="ru-RU"/>
        </w:rPr>
        <w:lastRenderedPageBreak/>
        <w:t>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B22AC">
        <w:rPr>
          <w:rFonts w:ascii="Arial" w:eastAsia="Times New Roman" w:hAnsi="Arial" w:cs="Arial"/>
          <w:spacing w:val="-20"/>
          <w:sz w:val="24"/>
          <w:szCs w:val="24"/>
          <w:lang w:eastAsia="ru-RU"/>
        </w:rPr>
        <w:t xml:space="preserve"> (в ред. Решения Схода граждан сельского поселения Бейни от </w:t>
      </w:r>
      <w:r w:rsidRPr="006B22AC">
        <w:rPr>
          <w:rFonts w:ascii="Arial" w:eastAsia="Times New Roman" w:hAnsi="Arial" w:cs="Arial"/>
          <w:sz w:val="24"/>
          <w:szCs w:val="24"/>
          <w:lang w:eastAsia="ru-RU"/>
        </w:rPr>
        <w:t xml:space="preserve">17.07.2017 №43/1-3 </w:t>
      </w:r>
      <w:hyperlink r:id="rId57"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065043042017003</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24. Порядок избрания и срок полномочий главы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Главой сельского поселения Бейни может избираться гражданин Российской Федерации, достигший возраста 21 года. Глава сельского поселения Бейни избирается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Кандидаты на должность главы сельского поселения Бейни выдвигаются на Сходе граждан в порядке самовыдвижения, а также гражданами.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Голосование проводится по каждой кандидатуре на должность главы муниципального образования, за исключением лиц, взявших самоотвод. Самоотвод принимается без голосования.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Избранным Главой сельского поселения Бейни считается кандидат, за которого проголосовало наибольшее число присутствующих, но не менее половины от числа присутствующих граждан обладающих избирательным правом.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В случае если кандидат не набрал требуемого для избрания числа голосов, Сход граждан проводит повторные выборы в порядке, установленном настоящей статьей.</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Итоги голосования оформляются решением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7. Решение подписывается председательствующим на Сходе граждан и вступает в силу со дня принятия.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8. Глава сельского поселения Бейни избирается на срок 4 года.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9. Полномочия Главы сельского поселения Бейни начинаются со дня его избрания.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25. Полномочия главы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Глава сельского поселения Бейни обладает всей полнотой полномочий по решению вопросов муниципального значения, осуществлению контрольных функций, за исключением отнесенных законодательством Российской Федерации, Республики Ингушетия и настоящим Уставом к исключительной компетенции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1.1. Глава сельского поселения является представителем сельского поселения Бейни в </w:t>
      </w:r>
      <w:proofErr w:type="spellStart"/>
      <w:r w:rsidRPr="006B22AC">
        <w:rPr>
          <w:rFonts w:ascii="Arial" w:eastAsia="Times New Roman" w:hAnsi="Arial" w:cs="Arial"/>
          <w:sz w:val="24"/>
          <w:szCs w:val="24"/>
          <w:lang w:eastAsia="ru-RU"/>
        </w:rPr>
        <w:t>Джейрахском</w:t>
      </w:r>
      <w:proofErr w:type="spellEnd"/>
      <w:r w:rsidRPr="006B22AC">
        <w:rPr>
          <w:rFonts w:ascii="Arial" w:eastAsia="Times New Roman" w:hAnsi="Arial" w:cs="Arial"/>
          <w:sz w:val="24"/>
          <w:szCs w:val="24"/>
          <w:lang w:eastAsia="ru-RU"/>
        </w:rPr>
        <w:t xml:space="preserve"> районном совете. (в ред. Решения Схода граждан сельского поселения Бейни от 19.02.2015 № 47/1-2 </w:t>
      </w:r>
      <w:hyperlink r:id="rId58"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При осуществлении функций местного самоуправления глава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1) обеспечивает соблюдение Конституции Российской Федерации, федеральных законов, законов Республики Ингушетия, нормативных актов органов местного самоуправления сельского поселения   Бейни;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2)  представляет  непосредственно   либо   через   своих представителей интересы поселения в федеральные органы и органы государственной власти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3)  исполняет полномочия Председателя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4) руководит на основе единоначалия деятельностью администрации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назначает на должность и освобождает от должности должностных лиц администрации поселения, разрабатывает и вносит на утверждение Схода граждан схему управления поселением и структуру администрации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применяет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администрации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7) разрабатывает и вносит на рассмотрение Схода граждан проект муниципального бюджета поселения, программ и планов социального развития территории, организует их исполнение;</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8) распоряжается средствами муниципального бюджета поселения, открывает и закрывает счета в банках кредитных организациях, является распорядителем кредитов, подписывает финансовые документы;</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9) управляет и распоряжается муниципальной собственностью в порядке, установленном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10) подписывает и обнародует постановления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11) Организует и осуществляет прием граждан, рассматривает предложения, заявления и жалобы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12) представляет на утверждение Схода граждан отчет об исполнении муниципального бюджета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13) ежегодно отчитывается перед населением о своей деятельности, информирует население о наиболее насущных вопросах развития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14) утверждает штатное расписание, организует работу с кадрами в администрации поселения, их аттестацию, переподготовку и повышение квалификации;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15)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16) вправе  создавать консультативные  и совещательные органы, работающие на общественных началах;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18) осуществляет иные полномочия в соответствии с действующим законодательством Российской Федерации, Республики Ингушетия, настоящим Уставом, правовыми актами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26. Прекращение полномочий Главы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Глава сельского поселения Бейни прекращает исполнение полномочий с момента вступления в должность вновь избранного Главы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Полномочия Главы поселения прекращаются досрочно в случае:</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смерти;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отставки по собственному желанию;</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удаления в отставку в соответствии со статьей 74.1 Федерального закона;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отрешения от должности в соответствии со статьей 74 Федерального закона;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признания судом недееспособным или ограниченно дееспособным;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6) признания судом безвестно отсутствующим или объявления умершим;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8) выезда за пределы Российской Федерации на постоянное место жительства;</w:t>
      </w:r>
    </w:p>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Times New Roman" w:hAnsi="Arial" w:cs="Arial"/>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59"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10) отзыва избирателями;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12) преобразования сельского поселения Бейни, осуществляемого в соответствии с Федеральным законом, а также в случае его упразднения;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13) утраты поселением статуса муниципального образования в связи с его объединением с городским округом;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В случае досрочного прекращения полномочий Главы сельского поселения Бейни,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заместитель главы поселения.(в ред. р</w:t>
      </w:r>
      <w:r w:rsidRPr="006B22AC">
        <w:rPr>
          <w:rFonts w:ascii="Arial" w:eastAsia="Times New Roman" w:hAnsi="Arial" w:cs="Arial"/>
          <w:spacing w:val="-20"/>
          <w:sz w:val="24"/>
          <w:szCs w:val="24"/>
          <w:lang w:eastAsia="ru-RU"/>
        </w:rPr>
        <w:t xml:space="preserve">ешения Схода граждан сельского поселения Бейни от 22.02..2017 № 33/1-3 </w:t>
      </w:r>
      <w:hyperlink r:id="rId60"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065043042017002</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В случае если заместитель главы поселения отсутствует или не назначен, указанные полномочия исполняет должностное лицо местного самоуправления, определенное Сходом граждан. (в ред. Решения Схода граждан сельского поселения Бейни от 19.02.2015 № 47/1-2 </w:t>
      </w:r>
      <w:hyperlink r:id="rId61"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color w:val="000000"/>
          <w:sz w:val="24"/>
          <w:szCs w:val="24"/>
          <w:lang w:eastAsia="ru-RU"/>
        </w:rPr>
        <w:t xml:space="preserve">3.2.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       </w:t>
      </w:r>
      <w:r w:rsidRPr="006B22AC">
        <w:rPr>
          <w:rFonts w:ascii="Arial" w:eastAsia="Times New Roman" w:hAnsi="Arial" w:cs="Arial"/>
          <w:sz w:val="24"/>
          <w:szCs w:val="24"/>
          <w:lang w:eastAsia="ru-RU"/>
        </w:rPr>
        <w:t xml:space="preserve">(в ред. </w:t>
      </w:r>
      <w:r w:rsidRPr="006B22AC">
        <w:rPr>
          <w:rFonts w:ascii="Arial" w:eastAsia="Times New Roman" w:hAnsi="Arial" w:cs="Arial"/>
          <w:spacing w:val="-20"/>
          <w:sz w:val="24"/>
          <w:szCs w:val="24"/>
          <w:lang w:eastAsia="ru-RU"/>
        </w:rPr>
        <w:t>Решения Схода граждан сельского поселения Бейни от 14</w:t>
      </w:r>
      <w:r w:rsidRPr="006B22AC">
        <w:rPr>
          <w:rFonts w:ascii="Arial" w:eastAsia="Times New Roman" w:hAnsi="Arial" w:cs="Arial"/>
          <w:sz w:val="24"/>
          <w:szCs w:val="24"/>
          <w:lang w:eastAsia="ru-RU"/>
        </w:rPr>
        <w:t xml:space="preserve">.03.2018 №68/1-3 </w:t>
      </w:r>
      <w:hyperlink r:id="rId62"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065043042018002</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color w:val="000000"/>
          <w:sz w:val="24"/>
          <w:szCs w:val="24"/>
          <w:lang w:eastAsia="ru-RU"/>
        </w:rPr>
        <w:t xml:space="preserve">3.3. </w:t>
      </w:r>
      <w:r w:rsidRPr="006B22AC">
        <w:rPr>
          <w:rFonts w:ascii="Arial" w:eastAsia="Times New Roman" w:hAnsi="Arial" w:cs="Arial"/>
          <w:color w:val="000000"/>
          <w:sz w:val="24"/>
          <w:szCs w:val="24"/>
          <w:shd w:val="clear" w:color="auto" w:fill="FFFFFF"/>
          <w:lang w:eastAsia="ru-RU"/>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w:t>
      </w:r>
      <w:r w:rsidRPr="006B22AC">
        <w:rPr>
          <w:rFonts w:ascii="Arial" w:eastAsia="Times New Roman" w:hAnsi="Arial" w:cs="Arial"/>
          <w:color w:val="000000"/>
          <w:sz w:val="24"/>
          <w:szCs w:val="24"/>
          <w:shd w:val="clear" w:color="auto" w:fill="FFFFFF"/>
          <w:lang w:eastAsia="ru-RU"/>
        </w:rPr>
        <w:lastRenderedPageBreak/>
        <w:t xml:space="preserve">муниципального образования, избираемого на муниципальных выборах, не могут быть назначены до вступления решения суда в законную силу. </w:t>
      </w:r>
      <w:r w:rsidRPr="006B22AC">
        <w:rPr>
          <w:rFonts w:ascii="Arial" w:eastAsia="Times New Roman" w:hAnsi="Arial" w:cs="Arial"/>
          <w:sz w:val="24"/>
          <w:szCs w:val="24"/>
          <w:lang w:eastAsia="ru-RU"/>
        </w:rPr>
        <w:t xml:space="preserve">(в ред. </w:t>
      </w:r>
      <w:r w:rsidRPr="006B22AC">
        <w:rPr>
          <w:rFonts w:ascii="Arial" w:eastAsia="Times New Roman" w:hAnsi="Arial" w:cs="Arial"/>
          <w:spacing w:val="-20"/>
          <w:sz w:val="24"/>
          <w:szCs w:val="24"/>
          <w:lang w:eastAsia="ru-RU"/>
        </w:rPr>
        <w:t>Решения Схода граждан сельского поселения Бейни от 14</w:t>
      </w:r>
      <w:r w:rsidRPr="006B22AC">
        <w:rPr>
          <w:rFonts w:ascii="Arial" w:eastAsia="Times New Roman" w:hAnsi="Arial" w:cs="Arial"/>
          <w:sz w:val="24"/>
          <w:szCs w:val="24"/>
          <w:lang w:eastAsia="ru-RU"/>
        </w:rPr>
        <w:t xml:space="preserve">.03.2018 №68/1-3 </w:t>
      </w:r>
      <w:hyperlink r:id="rId63"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065043042018002</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color w:val="000000"/>
          <w:sz w:val="24"/>
          <w:szCs w:val="24"/>
          <w:lang w:eastAsia="ru-RU"/>
        </w:rPr>
        <w:t>3.4.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6B22AC">
        <w:rPr>
          <w:rFonts w:ascii="Arial" w:eastAsia="Times New Roman" w:hAnsi="Arial" w:cs="Arial"/>
          <w:sz w:val="24"/>
          <w:szCs w:val="24"/>
          <w:lang w:eastAsia="ru-RU"/>
        </w:rPr>
        <w:t xml:space="preserve"> (в ред. </w:t>
      </w:r>
      <w:r w:rsidRPr="006B22AC">
        <w:rPr>
          <w:rFonts w:ascii="Arial" w:eastAsia="Times New Roman" w:hAnsi="Arial" w:cs="Arial"/>
          <w:spacing w:val="-20"/>
          <w:sz w:val="24"/>
          <w:szCs w:val="24"/>
          <w:lang w:eastAsia="ru-RU"/>
        </w:rPr>
        <w:t>Решения Схода граждан сельского поселения Бейни от 14</w:t>
      </w:r>
      <w:r w:rsidRPr="006B22AC">
        <w:rPr>
          <w:rFonts w:ascii="Arial" w:eastAsia="Times New Roman" w:hAnsi="Arial" w:cs="Arial"/>
          <w:sz w:val="24"/>
          <w:szCs w:val="24"/>
          <w:lang w:eastAsia="ru-RU"/>
        </w:rPr>
        <w:t xml:space="preserve">.03.2018 №68/1-3 </w:t>
      </w:r>
      <w:hyperlink r:id="rId64"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065043042018002</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4. В случае временного отсутствия Главы сельского поселения Бейни (отпуск, болезнь, командировка и т.д.) его полномочия исполняет заместитель Главы сельского поселения Бейни, а если заместитель отсутствует либо не назначен - иное должностное лицо местного самоуправления по решению Схода граждан. (в ред. Решения Схода граждан сельского поселения Бейни от 19.02.2015 № 47/1-2 </w:t>
      </w:r>
      <w:hyperlink r:id="rId65"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5. В случае, если Глава сельского поселения, полномочия которого прекращены досрочно на основании решения схода граждан сельского поселения Бейни об удалении его в отставку, </w:t>
      </w:r>
      <w:proofErr w:type="gramStart"/>
      <w:r w:rsidRPr="006B22AC">
        <w:rPr>
          <w:rFonts w:ascii="Arial" w:eastAsia="Times New Roman" w:hAnsi="Arial" w:cs="Arial"/>
          <w:sz w:val="24"/>
          <w:szCs w:val="24"/>
          <w:lang w:eastAsia="ru-RU"/>
        </w:rPr>
        <w:t>обжалует  в</w:t>
      </w:r>
      <w:proofErr w:type="gramEnd"/>
      <w:r w:rsidRPr="006B22AC">
        <w:rPr>
          <w:rFonts w:ascii="Arial" w:eastAsia="Times New Roman" w:hAnsi="Arial" w:cs="Arial"/>
          <w:sz w:val="24"/>
          <w:szCs w:val="24"/>
          <w:lang w:eastAsia="ru-RU"/>
        </w:rPr>
        <w:t xml:space="preserve"> судебном порядке указанное решение, схода граждан сельского поселения Бейни не вправе принимать решение об избрании из своего состава Главы сельского поселения до вступления решения суда в законную силу. (в ред. Решения Схода граждан сельского поселения Бейни от 19.02.2015 № 47/1-2 </w:t>
      </w:r>
      <w:hyperlink r:id="rId66"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b/>
          <w:bCs/>
          <w:sz w:val="24"/>
          <w:szCs w:val="24"/>
          <w:lang w:eastAsia="ru-RU"/>
        </w:rPr>
        <w:t xml:space="preserve">Статья 27. </w:t>
      </w:r>
      <w:r w:rsidRPr="006B22AC">
        <w:rPr>
          <w:rFonts w:ascii="Arial" w:eastAsia="Times New Roman" w:hAnsi="Arial" w:cs="Arial"/>
          <w:b/>
          <w:sz w:val="24"/>
          <w:szCs w:val="24"/>
          <w:lang w:eastAsia="ru-RU"/>
        </w:rPr>
        <w:t>Отзыв главы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Глава сельского поселения может быть отозван гражданами РФ, обладающими избирательным правом (далее избиратели) место жительства которых расположено в границах сельского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2.Основаниями для отзыва главы сельского поселения избирателями могут быть:</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1) издание главой поселения нормативного правового акта, противоречащего Конституции РФ, федеральным законом, Уставу сельского поселения, если такие противоречия подтверждены соответствующим судом, а также, если не было издано Главой РИ правового акта об отрешении от должности главы сельского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сельского поселения, если это подтверждено соответствующим судом;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3) неоднократное, без уважительных причин, невыполнение обязанностей, возложенных на главу сельского поселения федеральными законами, настоящим уставом, решениями схода граждан, если это подтверждено соответствующим судом;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ab/>
        <w:t>4) осуществление деятельности, несовместимой со статусом главы поселения, если это подтверждено соответствующим судом;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5) нарушение главой сельского поселения срока издания муниципального правового акта, необходимого для реализации решения, принятого на местном референдуме, если это подтверждено соответствующим судом;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3. Инициатива проведения голосования по отзыву главы сельского поселения, сбор подписей в поддержку инициативы проведения голосования по отзыву главы поселения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4. Каждый избиратель или группа избирателей, зарегистрированных в сельском поселении (избирательном округе), вправе образовать инициативную группу избирателей по проведению голосования по отзыву главы сельского поселения в количестве не менее 10 человек, для выдвижения инициативы проведения голосования по отзыву главы сельского поселения.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5. Инициативная группа избирателей по проведению голосования по отзыву, главы сельского поселения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6. В ходатайстве инициативной группы должно (должны) указываться основание (основания) для отзыва главы сельского поселения,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сельского поселения. Ходатайство инициативной группы должно быть подписано всеми членами указанной группы.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7. Вместе с ходатайством о регистрации инициативной группы в избирательную комиссию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 8. Сход граждан обязан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дней со дня поступления в Сход граждан ходатайства инициативной группы и приложенных к нему документов.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9. Если Сход граждан признает, что основание (основания) для отзыва главы поселения, выдвинутое (выдвинутые) инициативной группой, соответствует основанию (основаниям) для отзыва, установленному (установленным) в части 2 настоящей статьи, избирательная комиссия осуществляет регистрацию инициативной группы в установленный законом срок, выдает ей регистрационное свидетельство, а также сообщает об этом в средства массовой информации.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Если Сход граждан признает, что основания для отзыва главы поселения не соответствует основаниям, установленным в части 2 настоящей </w:t>
      </w:r>
      <w:r w:rsidRPr="006B22AC">
        <w:rPr>
          <w:rFonts w:ascii="Arial" w:eastAsia="Times New Roman" w:hAnsi="Arial" w:cs="Arial"/>
          <w:sz w:val="24"/>
          <w:szCs w:val="24"/>
          <w:lang w:eastAsia="ru-RU"/>
        </w:rPr>
        <w:lastRenderedPageBreak/>
        <w:t xml:space="preserve">статьи избирательная комиссия отказывает инициативной группе в регистрации и выдает ей решение, в котором указывается основание для отказа.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 10. Сбор подписей в поддержку инициативы проведения голосования по отзыву главы поселения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главы поселения.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11. Решение о назначении голосования по отзыву принимается Сходом граждан в течение 30 дней со дня поступления в Сход граждан подписных листов, экземпляра протокола об итогах сбора подписей и копии постановления избирательной комиссии.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 12. Решение Схода граждан о назначении голосования по отзыву главы поселения, подлежит официальному опубликованию (обнародованию) не позднее чем через пять дней со дня его принятия. 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 13. Глава поселения считается отозванным, если за отзыв проголосовало не менее половины избирателей, зарегистрированных</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ab/>
        <w:t xml:space="preserve">14. Итоги голосования по отзыву главы поселения, подлежат официальному опубликованию (обнародованию). </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z w:val="24"/>
          <w:szCs w:val="24"/>
          <w:lang w:eastAsia="ru-RU"/>
        </w:rPr>
        <w:t>(в ред. Решения Схода граждан сельского поселения Бейни</w:t>
      </w:r>
      <w:r w:rsidRPr="006B22AC">
        <w:rPr>
          <w:rFonts w:ascii="Arial" w:eastAsia="Times New Roman" w:hAnsi="Arial" w:cs="Arial"/>
          <w:spacing w:val="-20"/>
          <w:sz w:val="24"/>
          <w:szCs w:val="24"/>
          <w:lang w:eastAsia="ru-RU"/>
        </w:rPr>
        <w:t xml:space="preserve"> от 23.03.2017 № 16/1-3 </w:t>
      </w:r>
      <w:hyperlink r:id="rId67"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065043042017001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 xml:space="preserve">Статья 27.1. Порядок избрания депутатов  в состав  </w:t>
      </w:r>
      <w:proofErr w:type="spellStart"/>
      <w:r w:rsidRPr="006B22AC">
        <w:rPr>
          <w:rFonts w:ascii="Arial" w:eastAsia="Times New Roman" w:hAnsi="Arial" w:cs="Arial"/>
          <w:b/>
          <w:bCs/>
          <w:sz w:val="24"/>
          <w:szCs w:val="24"/>
          <w:lang w:eastAsia="ru-RU"/>
        </w:rPr>
        <w:t>Джейрахского</w:t>
      </w:r>
      <w:proofErr w:type="spellEnd"/>
      <w:r w:rsidRPr="006B22AC">
        <w:rPr>
          <w:rFonts w:ascii="Arial" w:eastAsia="Times New Roman" w:hAnsi="Arial" w:cs="Arial"/>
          <w:b/>
          <w:bCs/>
          <w:sz w:val="24"/>
          <w:szCs w:val="24"/>
          <w:lang w:eastAsia="ru-RU"/>
        </w:rPr>
        <w:t xml:space="preserve"> районного совета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 Сход граждан сельского поселения Бейни избирает депутатов  в состав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районного совета.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2. Численный состав </w:t>
      </w:r>
      <w:bookmarkStart w:id="71" w:name="_Hlk378750935"/>
      <w:r w:rsidRPr="006B22AC">
        <w:rPr>
          <w:rFonts w:ascii="Arial" w:eastAsia="Times New Roman" w:hAnsi="Arial" w:cs="Arial"/>
          <w:sz w:val="24"/>
          <w:szCs w:val="24"/>
          <w:lang w:eastAsia="ru-RU"/>
        </w:rPr>
        <w:t xml:space="preserve">представителей избираемых в качестве депутатов </w:t>
      </w:r>
      <w:bookmarkEnd w:id="71"/>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районного совета – 2 депутата.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Полномочия представителей  в качестве депутатов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районного совета начинаются со дня избрания.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4.  Полномочия представителей поселения в качестве депутатов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районного совета прекращаются: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по собственной инициативе;</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В случае прекращения полномочий в качестве представителя по решению схода граждан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в случае досрочного прекращения полномочий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районного совета;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в иных случаях, установленных законодательством.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5. В случае досрочного прекращения полномочий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районного совета,  сход граждан сельского поселения Бейни обязан в течение одного месяца избрать в состав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районного совета других депутатов.</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(в ред. Решения Схода граждан сельского поселения Бейни от 19.02.2015 № 47/1-2 </w:t>
      </w:r>
      <w:hyperlink r:id="rId68"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6.</w:t>
      </w:r>
      <w:proofErr w:type="gramStart"/>
      <w:r w:rsidRPr="006B22AC">
        <w:rPr>
          <w:rFonts w:ascii="Arial" w:eastAsia="Times New Roman" w:hAnsi="Arial" w:cs="Arial"/>
          <w:color w:val="000000"/>
          <w:sz w:val="24"/>
          <w:szCs w:val="24"/>
          <w:lang w:eastAsia="ru-RU"/>
        </w:rPr>
        <w:t>Встречи  депутата</w:t>
      </w:r>
      <w:proofErr w:type="gramEnd"/>
      <w:r w:rsidRPr="006B22AC">
        <w:rPr>
          <w:rFonts w:ascii="Arial" w:eastAsia="Times New Roman" w:hAnsi="Arial" w:cs="Arial"/>
          <w:color w:val="000000"/>
          <w:sz w:val="24"/>
          <w:szCs w:val="24"/>
          <w:lang w:eastAsia="ru-RU"/>
        </w:rPr>
        <w:t xml:space="preserve">  с избирателями</w:t>
      </w:r>
      <w:r w:rsidRPr="006B22AC">
        <w:rPr>
          <w:rFonts w:ascii="Arial" w:eastAsia="Times New Roman" w:hAnsi="Arial" w:cs="Arial"/>
          <w:b/>
          <w:color w:val="000000"/>
          <w:sz w:val="24"/>
          <w:szCs w:val="24"/>
          <w:lang w:eastAsia="ru-RU"/>
        </w:rPr>
        <w:t xml:space="preserve">  </w:t>
      </w:r>
      <w:r w:rsidRPr="006B22AC">
        <w:rPr>
          <w:rFonts w:ascii="Arial" w:eastAsia="Times New Roman" w:hAnsi="Arial" w:cs="Arial"/>
          <w:color w:val="000000"/>
          <w:sz w:val="24"/>
          <w:szCs w:val="24"/>
          <w:lang w:eastAsia="ru-RU"/>
        </w:rPr>
        <w:t xml:space="preserve">проводятся  в помещениях, специально отведенных местах, а также на </w:t>
      </w:r>
      <w:proofErr w:type="spellStart"/>
      <w:r w:rsidRPr="006B22AC">
        <w:rPr>
          <w:rFonts w:ascii="Arial" w:eastAsia="Times New Roman" w:hAnsi="Arial" w:cs="Arial"/>
          <w:color w:val="000000"/>
          <w:sz w:val="24"/>
          <w:szCs w:val="24"/>
          <w:lang w:eastAsia="ru-RU"/>
        </w:rPr>
        <w:t>внутридворовых</w:t>
      </w:r>
      <w:proofErr w:type="spellEnd"/>
      <w:r w:rsidRPr="006B22AC">
        <w:rPr>
          <w:rFonts w:ascii="Arial" w:eastAsia="Times New Roman" w:hAnsi="Arial" w:cs="Arial"/>
          <w:color w:val="000000"/>
          <w:sz w:val="24"/>
          <w:szCs w:val="24"/>
          <w:lang w:eastAsia="ru-RU"/>
        </w:rPr>
        <w:t xml:space="preserve"> территориях  при  </w:t>
      </w:r>
      <w:r w:rsidRPr="006B22AC">
        <w:rPr>
          <w:rFonts w:ascii="Arial" w:eastAsia="Times New Roman" w:hAnsi="Arial" w:cs="Arial"/>
          <w:color w:val="000000"/>
          <w:sz w:val="24"/>
          <w:szCs w:val="24"/>
          <w:lang w:eastAsia="ru-RU"/>
        </w:rPr>
        <w:lastRenderedPageBreak/>
        <w:t>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color w:val="000000"/>
          <w:sz w:val="24"/>
          <w:szCs w:val="24"/>
          <w:lang w:eastAsia="ru-RU"/>
        </w:rPr>
        <w:t xml:space="preserve">6.1.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r w:rsidRPr="006B22AC">
        <w:rPr>
          <w:rFonts w:ascii="Arial" w:eastAsia="Times New Roman" w:hAnsi="Arial" w:cs="Arial"/>
          <w:spacing w:val="-20"/>
          <w:sz w:val="24"/>
          <w:szCs w:val="24"/>
          <w:lang w:eastAsia="ru-RU"/>
        </w:rPr>
        <w:t xml:space="preserve">(в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69"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color w:val="000000"/>
          <w:sz w:val="24"/>
          <w:szCs w:val="24"/>
          <w:lang w:eastAsia="ru-RU"/>
        </w:rPr>
        <w:t>6.2. Встречи  депутат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Pr="006B22AC">
        <w:rPr>
          <w:rFonts w:ascii="Arial" w:eastAsia="Times New Roman" w:hAnsi="Arial" w:cs="Arial"/>
          <w:spacing w:val="-20"/>
          <w:sz w:val="24"/>
          <w:szCs w:val="24"/>
          <w:lang w:eastAsia="ru-RU"/>
        </w:rPr>
        <w:t xml:space="preserve"> (в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70"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color w:val="000000"/>
          <w:sz w:val="24"/>
          <w:szCs w:val="24"/>
          <w:lang w:eastAsia="ru-RU"/>
        </w:rPr>
        <w:t>6.</w:t>
      </w:r>
      <w:proofErr w:type="gramStart"/>
      <w:r w:rsidRPr="006B22AC">
        <w:rPr>
          <w:rFonts w:ascii="Arial" w:eastAsia="Times New Roman" w:hAnsi="Arial" w:cs="Arial"/>
          <w:color w:val="000000"/>
          <w:sz w:val="24"/>
          <w:szCs w:val="24"/>
          <w:lang w:eastAsia="ru-RU"/>
        </w:rPr>
        <w:t>3.Воспрепятствование</w:t>
      </w:r>
      <w:proofErr w:type="gramEnd"/>
      <w:r w:rsidRPr="006B22AC">
        <w:rPr>
          <w:rFonts w:ascii="Arial" w:eastAsia="Times New Roman" w:hAnsi="Arial" w:cs="Arial"/>
          <w:color w:val="000000"/>
          <w:sz w:val="24"/>
          <w:szCs w:val="24"/>
          <w:lang w:eastAsia="ru-RU"/>
        </w:rPr>
        <w:t xml:space="preserve">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sidRPr="006B22AC">
        <w:rPr>
          <w:rFonts w:ascii="Arial" w:eastAsia="Times New Roman" w:hAnsi="Arial" w:cs="Arial"/>
          <w:spacing w:val="-20"/>
          <w:sz w:val="24"/>
          <w:szCs w:val="24"/>
          <w:lang w:eastAsia="ru-RU"/>
        </w:rPr>
        <w:t xml:space="preserve"> (в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71"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28. Местная администрация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Местная администрация сельского поселения Бейни является исполнительно-распорядительным органом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Администрация сельского поселения Бейни осуществляет свою деятельность в соответствии с Конституцией Российской Федерации, законодательством Российской Федерации, законами Республики Ингушетия, настоящим Уставом, правовыми актами Схода граждан и Главы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Администрация сельского поселения Бейни подотчетна населению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Администрация сельского поселения Бейни является юридическим лицом, имеет печать и штампы.</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Структура администрации сельского поселения Бейни утверждается Сходом граждан по представлению Главы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6. Положение об администрации сельского поселения Бейни утверждается решением </w:t>
      </w:r>
      <w:proofErr w:type="spellStart"/>
      <w:r w:rsidRPr="006B22AC">
        <w:rPr>
          <w:rFonts w:ascii="Arial" w:eastAsia="Times New Roman" w:hAnsi="Arial" w:cs="Arial"/>
          <w:sz w:val="24"/>
          <w:szCs w:val="24"/>
          <w:lang w:eastAsia="ru-RU"/>
        </w:rPr>
        <w:t>Бейнинского</w:t>
      </w:r>
      <w:proofErr w:type="spellEnd"/>
      <w:r w:rsidRPr="006B22AC">
        <w:rPr>
          <w:rFonts w:ascii="Arial" w:eastAsia="Times New Roman" w:hAnsi="Arial" w:cs="Arial"/>
          <w:sz w:val="24"/>
          <w:szCs w:val="24"/>
          <w:lang w:eastAsia="ru-RU"/>
        </w:rPr>
        <w:t xml:space="preserve"> схода граждан.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7. Объем расходов на содержание администрации сельского поселения Бейни утверждается Сходом граждан отдельной строкой в муниципальном бюджете поселения на очередной финансовый год в соответствии с бюджетной классификацией.</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29. Полномочия администрации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1. Администрация сельского поселения Бейни обладает всей полнотой полномочий по осуществлению исполнительно-распорядительных функций на территории сельского поселения Бейни, отнесенных федеральным законодательством и законодательством Республики Ингушетия к компетенции органов местного самоуправления, за исключением полномочий исключительно относящихся к компетенции Схода граждан, а также иных органов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В целях решения вопросов местного значения Администрация сельского поселения Бейни обладает следующими полномочиями: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издание муниципальных правовых актов;</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Решения Схода граждан сельского поселения Бейни от 19.03.2014 № 32/1-2 </w:t>
      </w:r>
      <w:hyperlink r:id="rId72"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065043042014004</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исключить</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73" w:tgtFrame="Logical" w:history="1">
        <w:r w:rsidRPr="006B22AC">
          <w:rPr>
            <w:rFonts w:ascii="Arial" w:eastAsia="Times New Roman" w:hAnsi="Arial"/>
            <w:color w:val="0000FF"/>
            <w:spacing w:val="-20"/>
            <w:sz w:val="24"/>
            <w:szCs w:val="24"/>
            <w:lang w:eastAsia="ru-RU"/>
          </w:rPr>
          <w:t>11.07.2019 №100/1-3)</w:t>
        </w:r>
      </w:hyperlink>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color w:val="000000"/>
          <w:sz w:val="24"/>
          <w:szCs w:val="24"/>
          <w:lang w:eastAsia="ru-RU"/>
        </w:rPr>
        <w:t>4) полномочия в сфере и стратегического планирования, предусмотренные  Федеральным законом от 28 июня 2014года №172 –ФЗ «О  стратегическом планировании в Российской Федерации;</w:t>
      </w:r>
      <w:r w:rsidRPr="006B22AC">
        <w:rPr>
          <w:rFonts w:ascii="Arial" w:eastAsia="Times New Roman" w:hAnsi="Arial" w:cs="Arial"/>
          <w:spacing w:val="-20"/>
          <w:sz w:val="24"/>
          <w:szCs w:val="24"/>
          <w:lang w:eastAsia="ru-RU"/>
        </w:rPr>
        <w:t xml:space="preserve">(в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74"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75" w:tgtFrame="Logical" w:history="1">
        <w:r w:rsidRPr="006B22AC">
          <w:rPr>
            <w:rFonts w:ascii="Arial" w:eastAsia="Times New Roman" w:hAnsi="Arial"/>
            <w:color w:val="0000FF"/>
            <w:spacing w:val="-20"/>
            <w:sz w:val="24"/>
            <w:szCs w:val="24"/>
            <w:lang w:eastAsia="ru-RU"/>
          </w:rPr>
          <w:t>11.07.2019 №100/1-3)</w:t>
        </w:r>
      </w:hyperlink>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полномочиями по организации теплоснабжения, предусмотренными Федеральным законом "О теплоснабжении";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7) </w:t>
      </w:r>
      <w:r w:rsidRPr="006B22AC">
        <w:rPr>
          <w:rFonts w:ascii="Arial" w:eastAsia="Times New Roman" w:hAnsi="Arial" w:cs="Arial"/>
          <w:color w:val="000000"/>
          <w:sz w:val="24"/>
          <w:szCs w:val="24"/>
          <w:lang w:eastAsia="ru-RU"/>
        </w:rPr>
        <w:t>организация сбора статистических показателей, характеризующих состояние экономики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B22AC">
        <w:rPr>
          <w:rFonts w:ascii="Arial" w:eastAsia="Times New Roman" w:hAnsi="Arial" w:cs="Arial"/>
          <w:sz w:val="24"/>
          <w:szCs w:val="24"/>
          <w:lang w:eastAsia="ru-RU"/>
        </w:rPr>
        <w:t>;</w:t>
      </w:r>
      <w:r w:rsidRPr="006B22AC">
        <w:rPr>
          <w:rFonts w:ascii="Arial" w:eastAsia="Times New Roman" w:hAnsi="Arial" w:cs="Arial"/>
          <w:spacing w:val="-20"/>
          <w:sz w:val="24"/>
          <w:szCs w:val="24"/>
          <w:lang w:eastAsia="ru-RU"/>
        </w:rPr>
        <w:t xml:space="preserve"> (в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76"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7.1) разработка и утверждение программы комплексного развития системы коммунальной инфраструктуры поселения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которой устанавливается Правительством Российской Федерации; (в ред. Решений Схода граждан сельского поселения Бейни: от 14.10.2013 № 21/2-2 </w:t>
      </w:r>
      <w:hyperlink r:id="rId77"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065043042013002</w:t>
        </w:r>
      </w:hyperlink>
      <w:r w:rsidRPr="006B22AC">
        <w:rPr>
          <w:rFonts w:ascii="Arial" w:eastAsia="Times New Roman" w:hAnsi="Arial" w:cs="Arial"/>
          <w:sz w:val="24"/>
          <w:szCs w:val="24"/>
          <w:lang w:eastAsia="ru-RU"/>
        </w:rPr>
        <w:t xml:space="preserve">; от 14.08.2015 № 52/1-2 </w:t>
      </w:r>
      <w:hyperlink r:id="rId78"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065043042015002</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7.2)  разработка и утверждение схемы размещения нестационарных торговых объектов; (в ред. Решения Схода граждан сельского поселения Бейни  от 13.01.2014 № 28/1-2 </w:t>
      </w:r>
      <w:hyperlink r:id="rId79"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065043042014003</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w:t>
      </w:r>
      <w:r w:rsidRPr="006B22AC">
        <w:rPr>
          <w:rFonts w:ascii="Arial" w:eastAsia="Times New Roman" w:hAnsi="Arial" w:cs="Arial"/>
          <w:sz w:val="24"/>
          <w:szCs w:val="24"/>
          <w:lang w:eastAsia="ru-RU"/>
        </w:rPr>
        <w:lastRenderedPageBreak/>
        <w:t>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9) осуществление международных и внешнеэкономических связей в соответствии с федеральными законами;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выборного органа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Решения Схода граждан сельского поселения Бейни от 14.08.2015 № 52/1-2 </w:t>
      </w:r>
      <w:hyperlink r:id="rId80"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065043042015002</w:t>
        </w:r>
      </w:hyperlink>
      <w:r w:rsidRPr="006B22AC">
        <w:rPr>
          <w:rFonts w:ascii="Arial" w:eastAsia="Times New Roman" w:hAnsi="Arial" w:cs="Arial"/>
          <w:sz w:val="24"/>
          <w:szCs w:val="24"/>
          <w:lang w:eastAsia="ru-RU"/>
        </w:rPr>
        <w:t xml:space="preserve">)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12)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Ингушетия. (в ред. Решения Схода граждан сельского поселения Бейни от 19.02.2015 № 47/1-2 </w:t>
      </w:r>
      <w:hyperlink r:id="rId81"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13) реализует мероприятия по противодействию идеологии терроризма, в том числе при реализации мероприятий Комплексного плана противодействия идеологии терроризма в Российской Федерации, в части своих </w:t>
      </w:r>
      <w:proofErr w:type="gramStart"/>
      <w:r w:rsidRPr="006B22AC">
        <w:rPr>
          <w:rFonts w:ascii="Arial" w:eastAsia="Times New Roman" w:hAnsi="Arial" w:cs="Arial"/>
          <w:sz w:val="24"/>
          <w:szCs w:val="24"/>
          <w:lang w:eastAsia="ru-RU"/>
        </w:rPr>
        <w:t>полномочий.(</w:t>
      </w:r>
      <w:proofErr w:type="gramEnd"/>
      <w:r w:rsidRPr="006B22AC">
        <w:rPr>
          <w:rFonts w:ascii="Arial" w:eastAsia="Times New Roman" w:hAnsi="Arial" w:cs="Arial"/>
          <w:sz w:val="24"/>
          <w:szCs w:val="24"/>
          <w:lang w:eastAsia="ru-RU"/>
        </w:rPr>
        <w:t xml:space="preserve">в ред.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r w:rsidRPr="006B22AC">
        <w:rPr>
          <w:rFonts w:ascii="Arial" w:eastAsia="Times New Roman" w:hAnsi="Arial" w:cs="Arial"/>
          <w:sz w:val="24"/>
          <w:szCs w:val="24"/>
          <w:lang w:eastAsia="ru-RU"/>
        </w:rPr>
        <w:t xml:space="preserve">18.09.2017 №48/1-3 </w:t>
      </w:r>
      <w:hyperlink r:id="rId82"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065043042017004</w:t>
        </w:r>
      </w:hyperlink>
      <w:r w:rsidRPr="006B22AC">
        <w:rPr>
          <w:rFonts w:ascii="Arial" w:eastAsia="Times New Roman" w:hAnsi="Arial" w:cs="Arial"/>
          <w:sz w:val="24"/>
          <w:szCs w:val="24"/>
          <w:lang w:eastAsia="ru-RU"/>
        </w:rPr>
        <w:t xml:space="preserve">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14) </w:t>
      </w:r>
      <w:r w:rsidRPr="006B22AC">
        <w:rPr>
          <w:rFonts w:ascii="Arial" w:eastAsia="Times New Roman" w:hAnsi="Arial" w:cs="Arial"/>
          <w:color w:val="000000"/>
          <w:sz w:val="24"/>
          <w:szCs w:val="24"/>
          <w:shd w:val="clear" w:color="auto" w:fill="FFFFFF"/>
          <w:lang w:eastAsia="ru-RU"/>
        </w:rPr>
        <w:t xml:space="preserve">утверждение правил благоустройства территории муниципального образования; </w:t>
      </w:r>
      <w:r w:rsidRPr="006B22AC">
        <w:rPr>
          <w:rFonts w:ascii="Arial" w:eastAsia="Times New Roman" w:hAnsi="Arial" w:cs="Arial"/>
          <w:sz w:val="24"/>
          <w:szCs w:val="24"/>
          <w:lang w:eastAsia="ru-RU"/>
        </w:rPr>
        <w:t xml:space="preserve">(в ред. </w:t>
      </w:r>
      <w:r w:rsidRPr="006B22AC">
        <w:rPr>
          <w:rFonts w:ascii="Arial" w:eastAsia="Times New Roman" w:hAnsi="Arial" w:cs="Arial"/>
          <w:spacing w:val="-20"/>
          <w:sz w:val="24"/>
          <w:szCs w:val="24"/>
          <w:lang w:eastAsia="ru-RU"/>
        </w:rPr>
        <w:t>Решения Схода граждан сельского поселения Бейни от 14</w:t>
      </w:r>
      <w:r w:rsidRPr="006B22AC">
        <w:rPr>
          <w:rFonts w:ascii="Arial" w:eastAsia="Times New Roman" w:hAnsi="Arial" w:cs="Arial"/>
          <w:sz w:val="24"/>
          <w:szCs w:val="24"/>
          <w:lang w:eastAsia="ru-RU"/>
        </w:rPr>
        <w:t xml:space="preserve">.03.2018 №68/1-3 </w:t>
      </w:r>
      <w:hyperlink r:id="rId83"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065043042018002</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15) иными полномочиями в соответствии с Федеральными законами, настоящим Уставом.(в ред.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r w:rsidRPr="006B22AC">
        <w:rPr>
          <w:rFonts w:ascii="Arial" w:eastAsia="Times New Roman" w:hAnsi="Arial" w:cs="Arial"/>
          <w:sz w:val="24"/>
          <w:szCs w:val="24"/>
          <w:lang w:eastAsia="ru-RU"/>
        </w:rPr>
        <w:t xml:space="preserve">18.09.2017 №48/1-3 </w:t>
      </w:r>
      <w:hyperlink r:id="rId84"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065043042017004</w:t>
        </w:r>
      </w:hyperlink>
      <w:r w:rsidRPr="006B22AC">
        <w:rPr>
          <w:rFonts w:ascii="Arial" w:eastAsia="Times New Roman" w:hAnsi="Arial" w:cs="Arial"/>
          <w:sz w:val="24"/>
          <w:szCs w:val="24"/>
          <w:lang w:eastAsia="ru-RU"/>
        </w:rPr>
        <w:t xml:space="preserve">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30. Контрольно-счетный орган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Контрольно-счетный орган сельского поселения Бейни образуется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Наименования, полномочия, состав и порядок деятельности контрольно-счетного органа сельского поселения Бейни устанавливается решением схода граждан в соответствии с Федеральным законом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3. Сход граждан  вправе заключить соглашение с </w:t>
      </w:r>
      <w:proofErr w:type="spellStart"/>
      <w:r w:rsidRPr="006B22AC">
        <w:rPr>
          <w:rFonts w:ascii="Arial" w:eastAsia="Times New Roman" w:hAnsi="Arial" w:cs="Arial"/>
          <w:sz w:val="24"/>
          <w:szCs w:val="24"/>
          <w:lang w:eastAsia="ru-RU"/>
        </w:rPr>
        <w:t>Джейрахским</w:t>
      </w:r>
      <w:proofErr w:type="spellEnd"/>
      <w:r w:rsidRPr="006B22AC">
        <w:rPr>
          <w:rFonts w:ascii="Arial" w:eastAsia="Times New Roman" w:hAnsi="Arial" w:cs="Arial"/>
          <w:sz w:val="24"/>
          <w:szCs w:val="24"/>
          <w:lang w:eastAsia="ru-RU"/>
        </w:rPr>
        <w:t xml:space="preserve"> районным советом о передаче контрольно-счетному органу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района </w:t>
      </w:r>
      <w:r w:rsidRPr="006B22AC">
        <w:rPr>
          <w:rFonts w:ascii="Arial" w:eastAsia="Times New Roman" w:hAnsi="Arial" w:cs="Arial"/>
          <w:sz w:val="24"/>
          <w:szCs w:val="24"/>
          <w:lang w:eastAsia="ru-RU"/>
        </w:rPr>
        <w:lastRenderedPageBreak/>
        <w:t>полномочий контрольно-счетного органа сельского поселения Бейни по осуществлению внешнего муниципального финансового контроля.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Cs w:val="26"/>
          <w:lang w:eastAsia="ru-RU"/>
        </w:rPr>
      </w:pPr>
      <w:r w:rsidRPr="006B22AC">
        <w:rPr>
          <w:rFonts w:ascii="Arial" w:eastAsia="Times New Roman" w:hAnsi="Arial" w:cs="Arial"/>
          <w:b/>
          <w:bCs/>
          <w:szCs w:val="26"/>
          <w:lang w:eastAsia="ru-RU"/>
        </w:rPr>
        <w:t>ГЛАВА V. МУНИЦИПАЛЬНАЯ СЛУЖБА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31. Муниципальная служба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сельского поселения Бейни осуществляется в соответствии с Конституцией Российской Федерации, 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Муниципальные должности муниципальной службы устанавливаются постановлением Главы сельского поселения Бейни в соответствии с реестром муниципальных должностей муниципальной службы, утвержденным законом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Гарантии для муниципальных служащих сельского поселения Бейни устанавливаются с целью защиты их прав и законных интересов в соответствии с законодательством Российской Федерации и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Дополнительные гарантии для муниципальных служащих сельского поселения Бейни могут быть предусмотрены нормативными правовыми актами органов местного самоуправления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Cs w:val="26"/>
          <w:lang w:eastAsia="ru-RU"/>
        </w:rPr>
      </w:pPr>
      <w:r w:rsidRPr="006B22AC">
        <w:rPr>
          <w:rFonts w:ascii="Arial" w:eastAsia="Times New Roman" w:hAnsi="Arial" w:cs="Arial"/>
          <w:b/>
          <w:bCs/>
          <w:szCs w:val="26"/>
          <w:lang w:eastAsia="ru-RU"/>
        </w:rPr>
        <w:t>ГЛАВА VI. ЭКОНОМИЧЕСКАЯ ОСНОВА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32. Экономическая основа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Экономическую основу местного самоуправления сельского поселения Бейни составляет находящееся в муниципальной собственности сельского поселения Бейни имущество, средства бюджета, а также имущественные права.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Муниципальная собственность сельского поселения Бейни в соответствии с Конституцией Российской Федерации признается и защищается государством равным образом с государственной, частной и иными формами собственности.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33. Муниципальная собственность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1. В собственности сельского поселения Бейни может находиться имущество, предназначенное для решения вопросов местного значения поселения,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Республики Ингушетия, а также имущество, предназначенное для осуществления отдельных полномочий органов местного самоуправления </w:t>
      </w:r>
      <w:proofErr w:type="spellStart"/>
      <w:r w:rsidRPr="006B22AC">
        <w:rPr>
          <w:rFonts w:ascii="Arial" w:eastAsia="Times New Roman" w:hAnsi="Arial" w:cs="Arial"/>
          <w:sz w:val="24"/>
          <w:szCs w:val="24"/>
          <w:lang w:eastAsia="ru-RU"/>
        </w:rPr>
        <w:lastRenderedPageBreak/>
        <w:t>Джейрахского</w:t>
      </w:r>
      <w:proofErr w:type="spellEnd"/>
      <w:r w:rsidRPr="006B22AC">
        <w:rPr>
          <w:rFonts w:ascii="Arial" w:eastAsia="Times New Roman" w:hAnsi="Arial" w:cs="Arial"/>
          <w:sz w:val="24"/>
          <w:szCs w:val="24"/>
          <w:lang w:eastAsia="ru-RU"/>
        </w:rPr>
        <w:t xml:space="preserve"> муниципального района, переданных им в порядке, предусмотренном  Федеральным законом. (в ред. Решения Схода граждан сельского поселения Бейни от 19.02.2015 № 47/1-2 </w:t>
      </w:r>
      <w:hyperlink r:id="rId85"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В собственности сельского поселения Бейни также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Объекты муниципальной собственности сельского поселения Бейни учитываются в специальном реестре, который ведет администрация поселения. Реестр муниципальной собственности поселения должен быть доступен для жителей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34. Владение, пользование и распоряжение имуществом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Администрация сельского поселения Бейни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законами, законами Республики Ингушетия, настоящим Уставом, а также нормативными правовыми актами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органам местного самоуправления иных муниципальных образований в соответствии с действующим законодательством, настоящим Уставом, решениями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Сельское поселение Бейни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Муниципальные предприятия сельского поселения Бейни создаются, реорганизуются и ликвидируются по решению Главы сельского поселения Бейни в порядке, определенном Сходом граждан в соответствии с действующим законодательством. Муниципальные учреждения сельского поселения Бейни создаются, реорганизуются и ликвидируются по решению Главы сельского поселения Бейни в порядке, определенном администрацией сельского поселения Бейни в соответствии с действующим законодательством. Функции и полномочия учредителя в отношении муниципальных предприятий и учреждений осуществляет Администрация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Администрация поселения определяет цели, условия и порядок деятельности муниципальных предприятий и учреждений, заслушивает ежегодные отчеты об их деятельности.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35. Закупки для обеспечения муниципальных нужд</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2. Закупки товаров, работ, услуг для обеспечения муниципальных нужд осуществляется за счет средств местного бюджета.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(в ред. Решения Схода граждан сельского поселения Бейни от 19.03.2014 № 32/1-2 </w:t>
      </w:r>
      <w:hyperlink r:id="rId86"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065043042014004</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Cs w:val="26"/>
          <w:lang w:eastAsia="ru-RU"/>
        </w:rPr>
      </w:pPr>
      <w:r w:rsidRPr="006B22AC">
        <w:rPr>
          <w:rFonts w:ascii="Arial" w:eastAsia="Times New Roman" w:hAnsi="Arial" w:cs="Arial"/>
          <w:b/>
          <w:bCs/>
          <w:szCs w:val="26"/>
          <w:lang w:eastAsia="ru-RU"/>
        </w:rPr>
        <w:t>ГЛАВА VII. ФИНАНСОВАЯ ОСНОВА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36. Бюджет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Сельское поселение Бейни имеет собственный бюджет.</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Формирование, утверждение, исполнение местного бюджета и контроль за его исполнением осуществляется органами местного самоуправления сельского поселения Бейни в соответствии с федеральными законами, законами Республики Ингушетия, а также принимаемыми в соответствии с ними нормативными правовыми актами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Порядок составления, рассмотрения, утверждения и исполнения бюджета сельского поселения Бейни, осуществления контроля за его исполнением и утверждения отчета о его исполнении определяется нормативным правовым актом Схода граждан на основании федерального законодательства и законодательства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Органы местного самоуправления сельского поселения Бейни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бюджетных и долговых обязательств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37. Доходы бюджета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(Утратила силу в ред. Решения Схода граждан сельского поселения Бейни от 19.02.2015 № 47/1-2 </w:t>
      </w:r>
      <w:hyperlink r:id="rId87"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38. Расходы бюджета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(Утратила силу в ред. Решения Схода граждан сельского поселения Бейни от 19.02.2015 № 47/1-2 </w:t>
      </w:r>
      <w:hyperlink r:id="rId88" w:tgtFrame="Logical" w:history="1">
        <w:r w:rsidRPr="006B22AC">
          <w:rPr>
            <w:rFonts w:ascii="Arial" w:eastAsia="Times New Roman" w:hAnsi="Arial"/>
            <w:color w:val="0000FF"/>
            <w:sz w:val="24"/>
            <w:szCs w:val="24"/>
            <w:lang w:eastAsia="ru-RU"/>
          </w:rPr>
          <w:t xml:space="preserve">НГР </w:t>
        </w:r>
        <w:proofErr w:type="spellStart"/>
        <w:r w:rsidRPr="006B22AC">
          <w:rPr>
            <w:rFonts w:ascii="Arial" w:eastAsia="Times New Roman" w:hAnsi="Arial"/>
            <w:color w:val="0000FF"/>
            <w:sz w:val="24"/>
            <w:szCs w:val="24"/>
            <w:lang w:val="en-US" w:eastAsia="ru-RU"/>
          </w:rPr>
          <w:t>ru</w:t>
        </w:r>
        <w:proofErr w:type="spellEnd"/>
        <w:r w:rsidRPr="006B22AC">
          <w:rPr>
            <w:rFonts w:ascii="Arial" w:eastAsia="Times New Roman" w:hAnsi="Arial"/>
            <w:color w:val="0000FF"/>
            <w:sz w:val="24"/>
            <w:szCs w:val="24"/>
            <w:lang w:eastAsia="ru-RU"/>
          </w:rPr>
          <w:t>065043042015001</w:t>
        </w:r>
      </w:hyperlink>
      <w:r w:rsidRPr="006B22AC">
        <w:rPr>
          <w:rFonts w:ascii="Arial" w:eastAsia="Times New Roman" w:hAnsi="Arial" w:cs="Arial"/>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39. Муниципальные заимствования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Администрация сельского поселения Бейни вправе привлекать заемные средства, в том числе за счет выпуска муниципальных ценных бумаг, в порядке, установленном Сходом граждан в соответствии с требованиями федеральных законов и иных нормативных правовых актов федеральных органов государственной власти.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40. Исполнение бюджета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Исполнение бюджета сельского поселения Бейни осуществляет Администрация сельского поселения Бейни в соответствии с бюджетным законодательством.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2. Главным распорядителем средств местного бюджета является Глава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Глава сельского поселения Бейни вправе перемещать бюджетные ассигнования между получателями бюджетных средств в установленных законодательством пределах.</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41. Контроль за исполнением бюджета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Контроль за исполнением бюджета сельского поселения Бейни осуществляется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Администрация сельского поселения Бейни не позднее 1 марта года, следующего за отчетным, представляет Сходу граждан отчет об исполнении бюджета и не реже одного раза в квартал - информацию о ходе его исполнения.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42. Отчет об исполнении бюджета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Отчет об исполнении бюджета сельского поселения Бейни готовит администрация сельского поселения Бейни на основании отчетов главных распорядителей, распорядителей и получателей бюджетных средств.</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Отчет об исполнении бюджета сельского поселения Бейни представляется Сходу граждан в форме проекта решения Схода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Отчет об исполнении бюджета сельского поселения Бейни должен быть составлен в соответствии с той же структурой и бюджетной классификацией, которые применялись при утверждении бюджета.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До начала рассмотрения отчета об исполнении бюджета за финансовый год контрольно-счетным органом сельского поселения проводится внешняя проверка (аудит) указанного отчета.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Сход граждан принимает решение по отчету об исполнении бюджета сельского поселения Бейни после получения результатов проверки указанного отчета.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Cs w:val="26"/>
          <w:lang w:eastAsia="ru-RU"/>
        </w:rPr>
      </w:pPr>
      <w:r w:rsidRPr="006B22AC">
        <w:rPr>
          <w:rFonts w:ascii="Arial" w:eastAsia="Times New Roman" w:hAnsi="Arial" w:cs="Arial"/>
          <w:b/>
          <w:bCs/>
          <w:szCs w:val="26"/>
          <w:lang w:eastAsia="ru-RU"/>
        </w:rPr>
        <w:t>ГЛАВА VIII. ОТВЕТСТВЕННОСТЬ И ГАРАНТИИ ПРАВ МЕСТНОГО САМОУПРАВЛЕНИЯ СЕЛЬСКОГО ПОСЕЛЕНИЯ БЕЙНИ, ЕГО ОРГАНОВ И ДОЛЖНОСТНЫХ ЛИЦ</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 xml:space="preserve">Статья 43. Ответственность Главы сельского поселения Бейни.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Население сельского поселения Бейни вправе отозвать Главу сельского поселения Бейни в соответствии с федеральным законодательством и законодательством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Основания наступления ответственности Главы сельского поселения Бейни порядок решения соответствующих вопросов определяются настоящим Уставом в соответствии с федеральным законодательством и законодательством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44. Ответственность органов местного самоуправления сельского поселения Бейни перед государством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1. Ответственность органов местного самоуправления сельского поселения Бейни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Ингушетия, законов Республики Ингушетия, настоящего Устава, а также в случае ненадлежащего осуществления переданных им отдельных государственных полномочий.</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Ответственность органов местного самоуправления сельского поселения Бейни перед государством наступает в порядке, установленном федеральным законом.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45. Ответственность органов местного самоуправления сельского поселения Бейни перед физическими и юридическими лицами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Ответственность органов местного самоуправления сельского поселения Бейни перед физическими и юридическими лицами наступает в порядке, установленном федеральным законодательством и законодательством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46. Обращения органов местного самоуправления сельского поселения Бейни и их должностных лиц</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Обращения органов местного самоуправления сельского поселения Бейни их должностных лиц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в которые эти обращения направлены.</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 xml:space="preserve">Статья 47. Основы взаимоотношений органов местного самоуправления сельского поселения Бейни и органов государственной власти Республики Ингушетия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Органы местного самоуправления сельского поселения Бейни строят взаимоотношения с органами государственной власти Республики Ингушетия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Органы государственной власти, находящиеся на территории сельского поселения Бейни, обязаны соблюдать правовые акты органов местного самоуправления и не вправе предпринимать акции, ущемляющие интересы жителей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Взаимоотношения органов местного самоуправления сельского поселения Бейни и органов государственной власти Республики Ингушетия осуществляется посредством: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заключения между ними договоров и соглашений, в том числе по разграничению полномочий;</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исполнения республиканских законов или договоров о передаче государственных полномочий органам местного самоуправления.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Cs w:val="26"/>
          <w:lang w:eastAsia="ru-RU"/>
        </w:rPr>
      </w:pPr>
      <w:r w:rsidRPr="006B22AC">
        <w:rPr>
          <w:rFonts w:ascii="Arial" w:eastAsia="Times New Roman" w:hAnsi="Arial" w:cs="Arial"/>
          <w:b/>
          <w:bCs/>
          <w:szCs w:val="26"/>
          <w:lang w:eastAsia="ru-RU"/>
        </w:rPr>
        <w:lastRenderedPageBreak/>
        <w:t>ГЛАВА IX. НОРМАТИВНЫЕ ПРАВОВЫЕ АКТЫ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48. Устав муниципального образования сельского поселения Бейни, Решения, принятые на местном референдуме</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2. Устав является нормативным правовым актом, регулирующим организацию и осуществление местного самоуправления на территории сельского поселения Бейни в интересах населения, с учетом исторических и иных местных традиций.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Все другие акты, принимаемые органами сельского  поселения Бейни, не должны противоречить данному Уставу, Решениям, принятым на местном референдуме, федеральному законодательству и законодательству Республики Ингушетия.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Проект устава сельского поселения Бейни, проект муниципального правового акта о внесении изменений, дополнений в устав подлежат официальному опубликованию и/или обнародованию не позднее, чем за 30 дней до дня рассмотрения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Одновременно должны быть опубликованы и/или обнародованы порядок участия граждан в обсуждении проекта устава, акта о внесении изменений, дополнений в устав, порядок учета предложений граждан по проектам указанных актов.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Порядок участия граждан в обсуждении проекта устава сельского поселения Бейни, проекта муниципального правового акта о внесении изменений и дополнений в устав, порядок учета мнения граждан по проектам указанных актов утверждаются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Устав сельского поселения Бейни, решение о внесении изменений и дополнений в устав сельского поселения Бейни принимаются большинством в две трети голосов от численности граждан обладающих избирательным правом.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Предложения о внесении изменений в устав сельского поселения Бейни могут вносить Глава сельского поселения Бейни, а также жители сельского поселения Бейни, обладающие избирательным правом, в порядке правотворческой инициативы.</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сельского поселения Бейни,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color w:val="000000"/>
          <w:sz w:val="24"/>
          <w:szCs w:val="24"/>
          <w:lang w:eastAsia="ru-RU"/>
        </w:rPr>
        <w:t xml:space="preserve">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«Сельское поселение Бейни», принявшего </w:t>
      </w:r>
      <w:r w:rsidRPr="006B22AC">
        <w:rPr>
          <w:rFonts w:ascii="Arial" w:eastAsia="Times New Roman" w:hAnsi="Arial" w:cs="Arial"/>
          <w:color w:val="000000"/>
          <w:sz w:val="24"/>
          <w:szCs w:val="24"/>
          <w:lang w:eastAsia="ru-RU"/>
        </w:rPr>
        <w:lastRenderedPageBreak/>
        <w:t xml:space="preserve">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Федерального закона </w:t>
      </w:r>
      <w:r w:rsidRPr="006B22AC">
        <w:rPr>
          <w:rFonts w:ascii="Arial" w:eastAsia="Times New Roman" w:hAnsi="Arial" w:cs="Arial"/>
          <w:sz w:val="24"/>
          <w:szCs w:val="24"/>
          <w:lang w:eastAsia="ru-RU"/>
        </w:rPr>
        <w:t>от 6 октября 2003 года № 131-ФЗ «Об общих принципах организации местного самоуправления в Российской Федерации» - после истечения  срока полномочий главы муниципального образования, подписавшего муниципальный правой акт о внесении указанных изменений и дополнений в устав муниципального образования.</w:t>
      </w:r>
      <w:r w:rsidRPr="006B22AC">
        <w:rPr>
          <w:rFonts w:ascii="Arial" w:eastAsia="Times New Roman" w:hAnsi="Arial" w:cs="Arial"/>
          <w:spacing w:val="-20"/>
          <w:sz w:val="24"/>
          <w:szCs w:val="24"/>
          <w:lang w:eastAsia="ru-RU"/>
        </w:rPr>
        <w:t xml:space="preserve"> (в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89"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 xml:space="preserve">8.Изменения и дополнения в устав муниципального образования </w:t>
      </w:r>
      <w:proofErr w:type="spellStart"/>
      <w:r w:rsidRPr="006B22AC">
        <w:rPr>
          <w:rFonts w:ascii="Arial" w:eastAsia="Times New Roman" w:hAnsi="Arial" w:cs="Arial"/>
          <w:color w:val="000000"/>
          <w:sz w:val="24"/>
          <w:szCs w:val="24"/>
          <w:lang w:eastAsia="ru-RU"/>
        </w:rPr>
        <w:t>с.п</w:t>
      </w:r>
      <w:proofErr w:type="spellEnd"/>
      <w:r w:rsidRPr="006B22AC">
        <w:rPr>
          <w:rFonts w:ascii="Arial" w:eastAsia="Times New Roman" w:hAnsi="Arial" w:cs="Arial"/>
          <w:color w:val="000000"/>
          <w:sz w:val="24"/>
          <w:szCs w:val="24"/>
          <w:lang w:eastAsia="ru-RU"/>
        </w:rPr>
        <w:t>. &lt;</w:t>
      </w:r>
      <w:proofErr w:type="spellStart"/>
      <w:r w:rsidRPr="006B22AC">
        <w:rPr>
          <w:rFonts w:ascii="Arial" w:eastAsia="Times New Roman" w:hAnsi="Arial" w:cs="Arial"/>
          <w:color w:val="000000"/>
          <w:sz w:val="24"/>
          <w:szCs w:val="24"/>
          <w:lang w:val="en-US" w:eastAsia="ru-RU"/>
        </w:rPr>
        <w:t>tqyb</w:t>
      </w:r>
      <w:proofErr w:type="spellEnd"/>
      <w:r w:rsidRPr="006B22AC">
        <w:rPr>
          <w:rFonts w:ascii="Arial" w:eastAsia="Times New Roman" w:hAnsi="Arial" w:cs="Arial"/>
          <w:color w:val="000000"/>
          <w:sz w:val="24"/>
          <w:szCs w:val="24"/>
          <w:lang w:eastAsia="ru-RU"/>
        </w:rPr>
        <w:t xml:space="preserve"> вносятся муниципальным актом, который может оформляться: </w:t>
      </w:r>
    </w:p>
    <w:p w:rsidR="006B22AC" w:rsidRPr="006B22AC" w:rsidRDefault="006B22AC" w:rsidP="006B22AC">
      <w:pPr>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1)решением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B22AC" w:rsidRPr="006B22AC" w:rsidRDefault="006B22AC" w:rsidP="006B22AC">
      <w:pPr>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w:t>
      </w:r>
      <w:proofErr w:type="gramStart"/>
      <w:r w:rsidRPr="006B22AC">
        <w:rPr>
          <w:rFonts w:ascii="Arial" w:eastAsia="Times New Roman" w:hAnsi="Arial" w:cs="Arial"/>
          <w:color w:val="000000"/>
          <w:sz w:val="24"/>
          <w:szCs w:val="24"/>
          <w:lang w:eastAsia="ru-RU"/>
        </w:rPr>
        <w:t>В  этом</w:t>
      </w:r>
      <w:proofErr w:type="gramEnd"/>
      <w:r w:rsidRPr="006B22AC">
        <w:rPr>
          <w:rFonts w:ascii="Arial" w:eastAsia="Times New Roman" w:hAnsi="Arial" w:cs="Arial"/>
          <w:color w:val="000000"/>
          <w:sz w:val="24"/>
          <w:szCs w:val="24"/>
          <w:lang w:eastAsia="ru-RU"/>
        </w:rPr>
        <w:t xml:space="preserve"> случае на данном правовом  акте проставляются  реквизиты решения представительного органа  (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w:t>
      </w:r>
      <w:proofErr w:type="gramStart"/>
      <w:r w:rsidRPr="006B22AC">
        <w:rPr>
          <w:rFonts w:ascii="Arial" w:eastAsia="Times New Roman" w:hAnsi="Arial" w:cs="Arial"/>
          <w:color w:val="000000"/>
          <w:sz w:val="24"/>
          <w:szCs w:val="24"/>
          <w:lang w:eastAsia="ru-RU"/>
        </w:rPr>
        <w:t>устав  муниципального</w:t>
      </w:r>
      <w:proofErr w:type="gramEnd"/>
      <w:r w:rsidRPr="006B22AC">
        <w:rPr>
          <w:rFonts w:ascii="Arial" w:eastAsia="Times New Roman" w:hAnsi="Arial" w:cs="Arial"/>
          <w:color w:val="000000"/>
          <w:sz w:val="24"/>
          <w:szCs w:val="24"/>
          <w:lang w:eastAsia="ru-RU"/>
        </w:rPr>
        <w:t xml:space="preserve"> образования, не  допускается». </w:t>
      </w:r>
      <w:r w:rsidRPr="006B22AC">
        <w:rPr>
          <w:rFonts w:ascii="Arial" w:eastAsia="Times New Roman" w:hAnsi="Arial" w:cs="Arial"/>
          <w:spacing w:val="-20"/>
          <w:sz w:val="24"/>
          <w:szCs w:val="24"/>
          <w:lang w:eastAsia="ru-RU"/>
        </w:rPr>
        <w:t xml:space="preserve">(в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90"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color w:val="000000"/>
          <w:sz w:val="24"/>
          <w:szCs w:val="24"/>
          <w:lang w:eastAsia="ru-RU"/>
        </w:rPr>
        <w:t xml:space="preserve">9.Изложение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w:t>
      </w:r>
      <w:proofErr w:type="gramStart"/>
      <w:r w:rsidRPr="006B22AC">
        <w:rPr>
          <w:rFonts w:ascii="Arial" w:eastAsia="Times New Roman" w:hAnsi="Arial" w:cs="Arial"/>
          <w:color w:val="000000"/>
          <w:sz w:val="24"/>
          <w:szCs w:val="24"/>
          <w:lang w:eastAsia="ru-RU"/>
        </w:rPr>
        <w:t>о  внесении</w:t>
      </w:r>
      <w:proofErr w:type="gramEnd"/>
      <w:r w:rsidRPr="006B22AC">
        <w:rPr>
          <w:rFonts w:ascii="Arial" w:eastAsia="Times New Roman" w:hAnsi="Arial" w:cs="Arial"/>
          <w:color w:val="000000"/>
          <w:sz w:val="24"/>
          <w:szCs w:val="24"/>
          <w:lang w:eastAsia="ru-RU"/>
        </w:rPr>
        <w:t xml:space="preserve"> в него изменений и дополнений признаются   утратившими силу со дня вступления в силу нового устава  муниципального образования.</w:t>
      </w:r>
      <w:r w:rsidRPr="006B22AC">
        <w:rPr>
          <w:rFonts w:ascii="Arial" w:eastAsia="Times New Roman" w:hAnsi="Arial" w:cs="Arial"/>
          <w:spacing w:val="-20"/>
          <w:sz w:val="24"/>
          <w:szCs w:val="24"/>
          <w:lang w:eastAsia="ru-RU"/>
        </w:rPr>
        <w:t xml:space="preserve"> (в ред. Решения Схода граждан сельского поселения Бейни от </w:t>
      </w:r>
      <w:r w:rsidRPr="006B22AC">
        <w:rPr>
          <w:rFonts w:ascii="Arial" w:eastAsia="Times New Roman" w:hAnsi="Arial" w:cs="Arial"/>
          <w:sz w:val="24"/>
          <w:szCs w:val="24"/>
          <w:lang w:eastAsia="ru-RU"/>
        </w:rPr>
        <w:t xml:space="preserve">29.01.2018 №64/1-3 </w:t>
      </w:r>
      <w:hyperlink r:id="rId91"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065043042018001</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49. Правовые акты Схода  граждан сельского поселения Бейни осуществляющего полномочия представительного органа.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Сход граждан по вопросам, отнесенным к его компетенции федеральными законами, законами Республики Ингушетия, настоящим Уставом, принимает Решения, устанавливающие правила, обязательные для исполнения на территории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2. Право правотворческой инициативы принадлежит Главе сельского поселения Бейни,   прокурору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района, органам территориального общественного самоуправления, а также инициативной группе граждан, обладающих избирательным правом, в порядке, установленном законодательством Республики Ингушетия, нормативными правовыми актами органов местного самоуправления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Проекты правовых актов, внесенные в установленном порядке, подлежат обязательному включению в повестку дня и рассматриваются с участием инициаторов проектов.</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Правовые акты Схода граждан принимаются открытым или тайным голосованием.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lastRenderedPageBreak/>
        <w:t xml:space="preserve">5. Все акты, носящие нормативный характер, принимаются большинством голосов  жителей обладающих избирательным правом от числа присутствующих.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50. Правовые акты главы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Глава сельского поселения Бейни в пределах своей компетенции издает постановления местной администрации по вопросам местного значения, а также распоряжения местной администрации по вопросам организации работы местной администрации.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Глава сельского поселения Бейни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2. Правовые акты Главы сельского поселения Бейни не могут противоречить Конституции Российской Федерации и федеральным законам, законам Республики Ингушетия, настоящему Уставу и правовым актам, принятым Сходом граждан.</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bCs/>
          <w:sz w:val="24"/>
          <w:szCs w:val="24"/>
          <w:lang w:eastAsia="ru-RU"/>
        </w:rPr>
      </w:pPr>
      <w:r w:rsidRPr="006B22AC">
        <w:rPr>
          <w:rFonts w:ascii="Arial" w:eastAsia="Times New Roman" w:hAnsi="Arial" w:cs="Arial"/>
          <w:b/>
          <w:bCs/>
          <w:sz w:val="24"/>
          <w:szCs w:val="24"/>
          <w:lang w:eastAsia="ru-RU"/>
        </w:rPr>
        <w:t>Статья 51. Порядок опубликования (обнародования) и вступления в силу правовых актов сельского поселения Бейни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 Настоящий Устав, а также вносимые в него изменения и дополнения подлежат государственной регистрации в соответствии с действующим законодательством и вступают в силу после их официального опубликования и/или обнародования, которое осуществляется при наличии их государственной регистрации.</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2 Решение </w:t>
      </w:r>
      <w:proofErr w:type="spellStart"/>
      <w:r w:rsidRPr="006B22AC">
        <w:rPr>
          <w:rFonts w:ascii="Arial" w:eastAsia="Times New Roman" w:hAnsi="Arial" w:cs="Arial"/>
          <w:sz w:val="24"/>
          <w:szCs w:val="24"/>
          <w:lang w:eastAsia="ru-RU"/>
        </w:rPr>
        <w:t>Бейнинского</w:t>
      </w:r>
      <w:proofErr w:type="spellEnd"/>
      <w:r w:rsidRPr="006B22AC">
        <w:rPr>
          <w:rFonts w:ascii="Arial" w:eastAsia="Times New Roman" w:hAnsi="Arial" w:cs="Arial"/>
          <w:sz w:val="24"/>
          <w:szCs w:val="24"/>
          <w:lang w:eastAsia="ru-RU"/>
        </w:rPr>
        <w:t xml:space="preserve"> схода граждан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2" w:history="1">
        <w:r w:rsidRPr="006B22AC">
          <w:rPr>
            <w:rFonts w:ascii="Arial" w:eastAsia="Times New Roman" w:hAnsi="Arial"/>
            <w:color w:val="0000FF"/>
            <w:sz w:val="24"/>
            <w:szCs w:val="24"/>
            <w:lang w:eastAsia="ru-RU"/>
          </w:rPr>
          <w:t>частью 6 статьи 4</w:t>
        </w:r>
      </w:hyperlink>
      <w:r w:rsidRPr="006B22AC">
        <w:rPr>
          <w:rFonts w:ascii="Arial" w:eastAsia="Times New Roman" w:hAnsi="Arial" w:cs="Arial"/>
          <w:sz w:val="24"/>
          <w:szCs w:val="24"/>
          <w:lang w:eastAsia="ru-RU"/>
        </w:rPr>
        <w:t xml:space="preserve"> Федерального закона от 21 июля 2005 года N 97-ФЗ "О государственной регистрации уставов муниципальных образований".</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72" w:name="sub_44082"/>
      <w:r w:rsidRPr="006B22AC">
        <w:rPr>
          <w:rFonts w:ascii="Arial" w:eastAsia="Times New Roman" w:hAnsi="Arial" w:cs="Arial"/>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6B22AC">
        <w:rPr>
          <w:rFonts w:ascii="Arial" w:eastAsia="Times New Roman" w:hAnsi="Arial" w:cs="Arial"/>
          <w:sz w:val="24"/>
          <w:szCs w:val="24"/>
          <w:lang w:eastAsia="ru-RU"/>
        </w:rPr>
        <w:lastRenderedPageBreak/>
        <w:t>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73" w:name="sub_44083"/>
      <w:bookmarkEnd w:id="72"/>
      <w:r w:rsidRPr="006B22AC">
        <w:rPr>
          <w:rFonts w:ascii="Arial" w:eastAsia="Times New Roman" w:hAnsi="Arial" w:cs="Arial"/>
          <w:sz w:val="24"/>
          <w:szCs w:val="24"/>
          <w:lang w:eastAsia="ru-RU"/>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93" w:anchor="sub_4408" w:history="1">
        <w:r w:rsidRPr="006B22AC">
          <w:rPr>
            <w:rFonts w:ascii="Arial" w:eastAsia="Times New Roman" w:hAnsi="Arial"/>
            <w:color w:val="0000FF"/>
            <w:sz w:val="24"/>
            <w:szCs w:val="24"/>
            <w:lang w:eastAsia="ru-RU"/>
          </w:rPr>
          <w:t>абзацем вторым</w:t>
        </w:r>
      </w:hyperlink>
      <w:r w:rsidRPr="006B22AC">
        <w:rPr>
          <w:rFonts w:ascii="Arial" w:eastAsia="Times New Roman" w:hAnsi="Arial" w:cs="Arial"/>
          <w:sz w:val="24"/>
          <w:szCs w:val="24"/>
          <w:lang w:eastAsia="ru-RU"/>
        </w:rPr>
        <w:t xml:space="preserve"> настоящей части.".</w:t>
      </w:r>
    </w:p>
    <w:bookmarkEnd w:id="73"/>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Настоящее решение вступает в силу со дня официального обнародования</w:t>
      </w:r>
      <w:r w:rsidRPr="006B22AC">
        <w:rPr>
          <w:rFonts w:ascii="Arial" w:eastAsia="Times New Roman" w:hAnsi="Arial" w:cs="Arial"/>
          <w:sz w:val="24"/>
          <w:szCs w:val="24"/>
          <w:vertAlign w:val="superscript"/>
          <w:lang w:eastAsia="ru-RU"/>
        </w:rPr>
        <w:t xml:space="preserve"> </w:t>
      </w:r>
      <w:r w:rsidRPr="006B22AC">
        <w:rPr>
          <w:rFonts w:ascii="Arial" w:eastAsia="Times New Roman" w:hAnsi="Arial" w:cs="Arial"/>
          <w:sz w:val="24"/>
          <w:szCs w:val="24"/>
          <w:lang w:eastAsia="ru-RU"/>
        </w:rPr>
        <w:t>после его государственной регистрации за исключением положений, для которых Федеральным законом от 8 декабря 2020 г.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установлены иные сроки вступления их в силу.</w:t>
      </w:r>
    </w:p>
    <w:p w:rsidR="006B22AC" w:rsidRPr="006B22AC" w:rsidRDefault="006B22AC" w:rsidP="006B22AC">
      <w:pPr>
        <w:spacing w:after="0" w:line="240" w:lineRule="auto"/>
        <w:ind w:firstLine="709"/>
        <w:jc w:val="both"/>
        <w:rPr>
          <w:rFonts w:ascii="Arial" w:eastAsia="Times New Roman" w:hAnsi="Arial" w:cs="Arial"/>
          <w:bCs/>
          <w:sz w:val="24"/>
          <w:szCs w:val="24"/>
          <w:lang w:eastAsia="ru-RU"/>
        </w:rPr>
      </w:pPr>
      <w:r w:rsidRPr="006B22AC">
        <w:rPr>
          <w:rFonts w:ascii="Arial" w:eastAsia="Times New Roman" w:hAnsi="Arial" w:cs="Arial"/>
          <w:sz w:val="24"/>
          <w:szCs w:val="24"/>
          <w:lang w:eastAsia="ru-RU"/>
        </w:rPr>
        <w:t xml:space="preserve"> (в редакции </w:t>
      </w:r>
      <w:r w:rsidRPr="006B22AC">
        <w:rPr>
          <w:rFonts w:ascii="Arial" w:eastAsia="Times New Roman" w:hAnsi="Arial" w:cs="Arial"/>
          <w:spacing w:val="-20"/>
          <w:sz w:val="24"/>
          <w:szCs w:val="24"/>
          <w:lang w:eastAsia="ru-RU"/>
        </w:rPr>
        <w:t xml:space="preserve">Решения Схода граждан сельского поселения Бейни от </w:t>
      </w:r>
      <w:hyperlink r:id="rId94" w:tgtFrame="Logical" w:history="1">
        <w:r w:rsidRPr="006B22AC">
          <w:rPr>
            <w:rFonts w:ascii="Arial" w:eastAsia="Times New Roman" w:hAnsi="Arial"/>
            <w:color w:val="0000FF"/>
            <w:spacing w:val="-20"/>
            <w:sz w:val="24"/>
            <w:szCs w:val="24"/>
            <w:lang w:eastAsia="ru-RU"/>
          </w:rPr>
          <w:t xml:space="preserve"> </w:t>
        </w:r>
        <w:r w:rsidRPr="006B22AC">
          <w:rPr>
            <w:rFonts w:ascii="Arial" w:eastAsia="Times New Roman" w:hAnsi="Arial"/>
            <w:color w:val="0000FF"/>
            <w:sz w:val="24"/>
            <w:szCs w:val="24"/>
            <w:lang w:eastAsia="ru-RU"/>
          </w:rPr>
          <w:t>25.06.2021 № 34/1-4</w:t>
        </w:r>
        <w:r w:rsidRPr="006B22AC">
          <w:rPr>
            <w:rFonts w:ascii="Arial" w:eastAsia="Times New Roman" w:hAnsi="Arial"/>
            <w:color w:val="0000FF"/>
            <w:spacing w:val="-20"/>
            <w:sz w:val="24"/>
            <w:szCs w:val="24"/>
            <w:lang w:eastAsia="ru-RU"/>
          </w:rPr>
          <w:t>)</w:t>
        </w:r>
      </w:hyperlink>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3. Решения, принятые  на местном референдуме вступают в силу со дня их официального опубликования и/или обнародования.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4. Нормативные правовые акты сельского поселения Бейни,  вступают в силу со дня их официального опубликования и/или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5. Нормативные правовые акты о налогах и сборах вступают в силу в соответствии с налоговым законодательством Российской Федерации.</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6. Иные правовые акты сельского поселения Бейни вступают в силу в день их принятия, если иной срок не установлен самим правовым актом.</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Днем принятия правовых актов сельского поселения Бейни считается дата их регистрации и присвоения им соответствующих порядковых номеров.</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Регистрация, присвоение порядковых номеров правовым актам сельского поселения Бейни производятся в день их подписания.</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z w:val="24"/>
          <w:szCs w:val="24"/>
          <w:lang w:eastAsia="ru-RU"/>
        </w:rPr>
        <w:t xml:space="preserve">7. Официальным опубликованием нормативных правовых актов сельского поселения Бейни считается первая публикация их полного текста в одном из периодических печатных изданий Республики Ингушетия или соглашения, заключенного между органами местного самоуправления, </w:t>
      </w:r>
      <w:proofErr w:type="spellStart"/>
      <w:r w:rsidRPr="006B22AC">
        <w:rPr>
          <w:rFonts w:ascii="Arial" w:eastAsia="Times New Roman" w:hAnsi="Arial" w:cs="Arial"/>
          <w:sz w:val="24"/>
          <w:szCs w:val="24"/>
          <w:lang w:eastAsia="ru-RU"/>
        </w:rPr>
        <w:t>Джейрахского</w:t>
      </w:r>
      <w:proofErr w:type="spellEnd"/>
      <w:r w:rsidRPr="006B22AC">
        <w:rPr>
          <w:rFonts w:ascii="Arial" w:eastAsia="Times New Roman" w:hAnsi="Arial" w:cs="Arial"/>
          <w:sz w:val="24"/>
          <w:szCs w:val="24"/>
          <w:lang w:eastAsia="ru-RU"/>
        </w:rPr>
        <w:t xml:space="preserve">  муниципального района, сельского поселения Бейни. (в ред. </w:t>
      </w:r>
      <w:r w:rsidRPr="006B22AC">
        <w:rPr>
          <w:rFonts w:ascii="Arial" w:eastAsia="Times New Roman" w:hAnsi="Arial" w:cs="Arial"/>
          <w:spacing w:val="-20"/>
          <w:sz w:val="24"/>
          <w:szCs w:val="24"/>
          <w:lang w:eastAsia="ru-RU"/>
        </w:rPr>
        <w:t>Решения Схода граждан сельского поселения Бейни от 25</w:t>
      </w:r>
      <w:r w:rsidRPr="006B22AC">
        <w:rPr>
          <w:rFonts w:ascii="Arial" w:eastAsia="Times New Roman" w:hAnsi="Arial" w:cs="Arial"/>
          <w:sz w:val="24"/>
          <w:szCs w:val="24"/>
          <w:lang w:eastAsia="ru-RU"/>
        </w:rPr>
        <w:t xml:space="preserve">.06.2018 №77/1-3 </w:t>
      </w:r>
      <w:hyperlink r:id="rId95"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065043042018003</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Российской Федерации» (</w:t>
      </w:r>
      <w:r w:rsidRPr="006B22AC">
        <w:rPr>
          <w:rFonts w:ascii="Arial" w:eastAsia="Times New Roman" w:hAnsi="Arial" w:cs="Arial"/>
          <w:sz w:val="24"/>
          <w:szCs w:val="24"/>
          <w:lang w:val="en-US" w:eastAsia="ru-RU"/>
        </w:rPr>
        <w:t>http</w:t>
      </w:r>
      <w:r w:rsidRPr="006B22AC">
        <w:rPr>
          <w:rFonts w:ascii="Arial" w:eastAsia="Times New Roman" w:hAnsi="Arial" w:cs="Arial"/>
          <w:sz w:val="24"/>
          <w:szCs w:val="24"/>
          <w:lang w:eastAsia="ru-RU"/>
        </w:rPr>
        <w:t xml:space="preserve">:/ </w:t>
      </w:r>
      <w:proofErr w:type="spellStart"/>
      <w:r w:rsidRPr="006B22AC">
        <w:rPr>
          <w:rFonts w:ascii="Arial" w:eastAsia="Times New Roman" w:hAnsi="Arial" w:cs="Arial"/>
          <w:sz w:val="24"/>
          <w:szCs w:val="24"/>
          <w:lang w:val="en-US" w:eastAsia="ru-RU"/>
        </w:rPr>
        <w:t>pravo</w:t>
      </w:r>
      <w:proofErr w:type="spellEnd"/>
      <w:r w:rsidRPr="006B22AC">
        <w:rPr>
          <w:rFonts w:ascii="Arial" w:eastAsia="Times New Roman" w:hAnsi="Arial" w:cs="Arial"/>
          <w:sz w:val="24"/>
          <w:szCs w:val="24"/>
          <w:lang w:eastAsia="ru-RU"/>
        </w:rPr>
        <w:t>-</w:t>
      </w:r>
      <w:proofErr w:type="spellStart"/>
      <w:r w:rsidRPr="006B22AC">
        <w:rPr>
          <w:rFonts w:ascii="Arial" w:eastAsia="Times New Roman" w:hAnsi="Arial" w:cs="Arial"/>
          <w:sz w:val="24"/>
          <w:szCs w:val="24"/>
          <w:lang w:val="en-US" w:eastAsia="ru-RU"/>
        </w:rPr>
        <w:t>minjust</w:t>
      </w:r>
      <w:proofErr w:type="spellEnd"/>
      <w:r w:rsidRPr="006B22AC">
        <w:rPr>
          <w:rFonts w:ascii="Arial" w:eastAsia="Times New Roman" w:hAnsi="Arial" w:cs="Arial"/>
          <w:sz w:val="24"/>
          <w:szCs w:val="24"/>
          <w:lang w:eastAsia="ru-RU"/>
        </w:rPr>
        <w:t>.</w:t>
      </w:r>
      <w:proofErr w:type="spellStart"/>
      <w:r w:rsidRPr="006B22AC">
        <w:rPr>
          <w:rFonts w:ascii="Arial" w:eastAsia="Times New Roman" w:hAnsi="Arial" w:cs="Arial"/>
          <w:sz w:val="24"/>
          <w:szCs w:val="24"/>
          <w:lang w:val="en-US" w:eastAsia="ru-RU"/>
        </w:rPr>
        <w:t>ru</w:t>
      </w:r>
      <w:proofErr w:type="spellEnd"/>
      <w:r w:rsidRPr="006B22AC">
        <w:rPr>
          <w:rFonts w:ascii="Arial" w:eastAsia="Times New Roman" w:hAnsi="Arial" w:cs="Arial"/>
          <w:sz w:val="24"/>
          <w:szCs w:val="24"/>
          <w:lang w:eastAsia="ru-RU"/>
        </w:rPr>
        <w:t>).</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pacing w:val="-20"/>
          <w:sz w:val="24"/>
          <w:szCs w:val="24"/>
          <w:lang w:eastAsia="ru-RU"/>
        </w:rPr>
      </w:pPr>
      <w:r w:rsidRPr="006B22AC">
        <w:rPr>
          <w:rFonts w:ascii="Arial" w:eastAsia="Times New Roman" w:hAnsi="Arial" w:cs="Arial"/>
          <w:spacing w:val="-20"/>
          <w:sz w:val="24"/>
          <w:szCs w:val="24"/>
          <w:lang w:eastAsia="ru-RU"/>
        </w:rPr>
        <w:t xml:space="preserve"> (в ред. Решения Схода граждан сельского поселения Бейни от 22</w:t>
      </w:r>
      <w:r w:rsidRPr="006B22AC">
        <w:rPr>
          <w:rFonts w:ascii="Arial" w:eastAsia="Times New Roman" w:hAnsi="Arial" w:cs="Arial"/>
          <w:sz w:val="24"/>
          <w:szCs w:val="24"/>
          <w:lang w:eastAsia="ru-RU"/>
        </w:rPr>
        <w:t xml:space="preserve">.01.2019 №91/1-3 </w:t>
      </w:r>
      <w:hyperlink r:id="rId96"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065043042019001</w:t>
        </w:r>
      </w:hyperlink>
      <w:r w:rsidRPr="006B22AC">
        <w:rPr>
          <w:rFonts w:ascii="Arial" w:eastAsia="Times New Roman" w:hAnsi="Arial" w:cs="Arial"/>
          <w:spacing w:val="-20"/>
          <w:sz w:val="24"/>
          <w:szCs w:val="24"/>
          <w:lang w:eastAsia="ru-RU"/>
        </w:rPr>
        <w:t>)</w:t>
      </w:r>
    </w:p>
    <w:p w:rsidR="006B22AC" w:rsidRPr="006B22AC" w:rsidRDefault="006B22AC" w:rsidP="006B22AC">
      <w:pPr>
        <w:autoSpaceDE w:val="0"/>
        <w:autoSpaceDN w:val="0"/>
        <w:adjustRightInd w:val="0"/>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(в ред. </w:t>
      </w:r>
      <w:r w:rsidRPr="006B22AC">
        <w:rPr>
          <w:rFonts w:ascii="Arial" w:eastAsia="Times New Roman" w:hAnsi="Arial" w:cs="Arial"/>
          <w:spacing w:val="-20"/>
          <w:sz w:val="24"/>
          <w:szCs w:val="24"/>
          <w:lang w:eastAsia="ru-RU"/>
        </w:rPr>
        <w:t>Решения Схода граждан сельского поселения Бейни от 25</w:t>
      </w:r>
      <w:r w:rsidRPr="006B22AC">
        <w:rPr>
          <w:rFonts w:ascii="Arial" w:eastAsia="Times New Roman" w:hAnsi="Arial" w:cs="Arial"/>
          <w:sz w:val="24"/>
          <w:szCs w:val="24"/>
          <w:lang w:eastAsia="ru-RU"/>
        </w:rPr>
        <w:t xml:space="preserve">.06.2018 №77/1-3 </w:t>
      </w:r>
      <w:hyperlink r:id="rId97"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065043042018003</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8. Официальным обнародованием правовых актов сельского поселения Бейни считается размещение их полных текстов на информационном стенде в администрации сельского поселения Бейни и/или на официальном сайте </w:t>
      </w:r>
      <w:r w:rsidRPr="006B22AC">
        <w:rPr>
          <w:rFonts w:ascii="Arial" w:eastAsia="Times New Roman" w:hAnsi="Arial" w:cs="Arial"/>
          <w:sz w:val="24"/>
          <w:szCs w:val="24"/>
          <w:lang w:eastAsia="ru-RU"/>
        </w:rPr>
        <w:lastRenderedPageBreak/>
        <w:t xml:space="preserve">сельского поселения Бейни, а в случае его отсутствия - на официальном сайте </w:t>
      </w:r>
      <w:proofErr w:type="spellStart"/>
      <w:r w:rsidRPr="006B22AC">
        <w:rPr>
          <w:rFonts w:ascii="Arial" w:eastAsia="Times New Roman" w:hAnsi="Arial" w:cs="Arial"/>
          <w:sz w:val="24"/>
          <w:szCs w:val="24"/>
          <w:lang w:eastAsia="ru-RU"/>
        </w:rPr>
        <w:t>Джейрахсконго</w:t>
      </w:r>
      <w:proofErr w:type="spellEnd"/>
      <w:r w:rsidRPr="006B22AC">
        <w:rPr>
          <w:rFonts w:ascii="Arial" w:eastAsia="Times New Roman" w:hAnsi="Arial" w:cs="Arial"/>
          <w:sz w:val="24"/>
          <w:szCs w:val="24"/>
          <w:lang w:eastAsia="ru-RU"/>
        </w:rPr>
        <w:t xml:space="preserve"> муниципального района (по согласованию), где они должны находиться не менее семи дней со дня официального обнародования.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9. Официальное опубликование и/или обнародование правовых актов сельского поселения Бейни в не полном изложении не допускается.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10. Правовые акты сельского поселения Бейни, носящие обязательный, рекомендательный или информационный характер, за исключением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6B22AC" w:rsidRPr="006B22AC" w:rsidRDefault="006B22AC" w:rsidP="006B22AC">
      <w:pPr>
        <w:spacing w:after="0" w:line="240" w:lineRule="auto"/>
        <w:ind w:firstLine="709"/>
        <w:jc w:val="both"/>
        <w:rPr>
          <w:rFonts w:ascii="Arial" w:eastAsia="Times New Roman" w:hAnsi="Arial" w:cs="Arial"/>
          <w:color w:val="000000"/>
          <w:sz w:val="24"/>
          <w:szCs w:val="24"/>
          <w:lang w:eastAsia="ru-RU"/>
        </w:rPr>
      </w:pPr>
    </w:p>
    <w:p w:rsidR="006B22AC" w:rsidRPr="006B22AC" w:rsidRDefault="006B22AC" w:rsidP="006B22AC">
      <w:pPr>
        <w:spacing w:after="0" w:line="240" w:lineRule="auto"/>
        <w:ind w:firstLine="709"/>
        <w:jc w:val="both"/>
        <w:rPr>
          <w:rFonts w:ascii="Arial" w:eastAsia="Times New Roman" w:hAnsi="Arial" w:cs="Arial"/>
          <w:b/>
          <w:color w:val="000000"/>
          <w:sz w:val="24"/>
          <w:szCs w:val="24"/>
          <w:lang w:eastAsia="ru-RU"/>
        </w:rPr>
      </w:pPr>
      <w:r w:rsidRPr="006B22AC">
        <w:rPr>
          <w:rFonts w:ascii="Arial" w:eastAsia="Times New Roman" w:hAnsi="Arial" w:cs="Arial"/>
          <w:b/>
          <w:color w:val="000000"/>
          <w:sz w:val="24"/>
          <w:szCs w:val="24"/>
          <w:lang w:eastAsia="ru-RU"/>
        </w:rPr>
        <w:t>51.1 Содержание правил благоустройства территории муниципального  образования.</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74" w:name="dst100027"/>
      <w:bookmarkEnd w:id="74"/>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bookmarkStart w:id="75" w:name="dst100028"/>
      <w:bookmarkEnd w:id="75"/>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76" w:name="dst100031"/>
      <w:bookmarkEnd w:id="76"/>
      <w:r w:rsidRPr="006B22A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77" w:name="dst100032"/>
      <w:bookmarkEnd w:id="77"/>
      <w:r w:rsidRPr="006B22AC">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78" w:name="dst100033"/>
      <w:bookmarkEnd w:id="78"/>
      <w:r w:rsidRPr="006B22AC">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79" w:name="dst100034"/>
      <w:bookmarkEnd w:id="79"/>
      <w:r w:rsidRPr="006B22AC">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80" w:name="dst100035"/>
      <w:bookmarkEnd w:id="80"/>
      <w:r w:rsidRPr="006B22A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81" w:name="dst100036"/>
      <w:bookmarkEnd w:id="81"/>
      <w:r w:rsidRPr="006B22A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bookmarkStart w:id="82" w:name="dst100037"/>
      <w:bookmarkEnd w:id="82"/>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 xml:space="preserve">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83" w:name="dst100038"/>
      <w:bookmarkEnd w:id="83"/>
      <w:r w:rsidRPr="006B22AC">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6B22AC" w:rsidRPr="006B22AC" w:rsidRDefault="006B22AC" w:rsidP="006B22AC">
      <w:pPr>
        <w:shd w:val="clear" w:color="auto" w:fill="FFFFFF"/>
        <w:tabs>
          <w:tab w:val="left" w:pos="882"/>
        </w:tabs>
        <w:spacing w:after="0" w:line="240" w:lineRule="auto"/>
        <w:ind w:firstLine="709"/>
        <w:jc w:val="both"/>
        <w:rPr>
          <w:rFonts w:ascii="Arial" w:eastAsia="Times New Roman" w:hAnsi="Arial" w:cs="Arial"/>
          <w:color w:val="000000"/>
          <w:sz w:val="24"/>
          <w:szCs w:val="24"/>
          <w:lang w:eastAsia="ru-RU"/>
        </w:rPr>
      </w:pPr>
      <w:bookmarkStart w:id="84" w:name="dst100039"/>
      <w:bookmarkEnd w:id="84"/>
      <w:r w:rsidRPr="006B22AC">
        <w:rPr>
          <w:rFonts w:ascii="Arial" w:eastAsia="Times New Roman" w:hAnsi="Arial" w:cs="Arial"/>
          <w:color w:val="000000"/>
          <w:sz w:val="24"/>
          <w:szCs w:val="24"/>
          <w:lang w:eastAsia="ru-RU"/>
        </w:rPr>
        <w:t>11) организации стоков ливневых вод;</w:t>
      </w:r>
    </w:p>
    <w:p w:rsidR="006B22AC" w:rsidRPr="006B22AC" w:rsidRDefault="006B22AC" w:rsidP="006B22AC">
      <w:pPr>
        <w:shd w:val="clear" w:color="auto" w:fill="FFFFFF"/>
        <w:tabs>
          <w:tab w:val="left" w:pos="882"/>
        </w:tabs>
        <w:spacing w:after="0" w:line="240" w:lineRule="auto"/>
        <w:ind w:firstLine="709"/>
        <w:jc w:val="both"/>
        <w:rPr>
          <w:rFonts w:ascii="Arial" w:eastAsia="Times New Roman" w:hAnsi="Arial" w:cs="Arial"/>
          <w:color w:val="000000"/>
          <w:sz w:val="24"/>
          <w:szCs w:val="24"/>
          <w:lang w:eastAsia="ru-RU"/>
        </w:rPr>
      </w:pPr>
      <w:bookmarkStart w:id="85" w:name="dst100040"/>
      <w:bookmarkEnd w:id="85"/>
      <w:r w:rsidRPr="006B22AC">
        <w:rPr>
          <w:rFonts w:ascii="Arial" w:eastAsia="Times New Roman" w:hAnsi="Arial" w:cs="Arial"/>
          <w:color w:val="000000"/>
          <w:sz w:val="24"/>
          <w:szCs w:val="24"/>
          <w:lang w:eastAsia="ru-RU"/>
        </w:rPr>
        <w:t>12) порядка проведения земляных работ;</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 xml:space="preserve">13) </w:t>
      </w:r>
      <w:r w:rsidRPr="006B22AC">
        <w:rPr>
          <w:rFonts w:ascii="Arial" w:eastAsia="Times New Roman" w:hAnsi="Arial" w:cs="Arial"/>
          <w:color w:val="000000"/>
          <w:sz w:val="24"/>
          <w:szCs w:val="24"/>
          <w:shd w:val="clear" w:color="auto" w:fill="FFFFFF"/>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86" w:name="dst100043"/>
      <w:bookmarkEnd w:id="86"/>
      <w:r w:rsidRPr="006B22AC">
        <w:rPr>
          <w:rFonts w:ascii="Arial" w:eastAsia="Times New Roman" w:hAnsi="Arial" w:cs="Arial"/>
          <w:color w:val="000000"/>
          <w:sz w:val="24"/>
          <w:szCs w:val="24"/>
          <w:lang w:eastAsia="ru-RU"/>
        </w:rPr>
        <w:lastRenderedPageBreak/>
        <w:t>15) праздничного оформления территории муниципального образования;</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87" w:name="dst100044"/>
      <w:bookmarkEnd w:id="87"/>
      <w:r w:rsidRPr="006B22AC">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bookmarkStart w:id="88" w:name="dst100045"/>
      <w:bookmarkEnd w:id="88"/>
      <w:r w:rsidRPr="006B22AC">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муниципального образования.</w:t>
      </w:r>
    </w:p>
    <w:p w:rsidR="006B22AC" w:rsidRPr="006B22AC" w:rsidRDefault="006B22AC" w:rsidP="006B22AC">
      <w:pPr>
        <w:shd w:val="clear" w:color="auto" w:fill="FFFFFF"/>
        <w:spacing w:after="0" w:line="240" w:lineRule="auto"/>
        <w:ind w:firstLine="709"/>
        <w:jc w:val="both"/>
        <w:rPr>
          <w:rFonts w:ascii="Arial" w:eastAsia="Times New Roman" w:hAnsi="Arial" w:cs="Arial"/>
          <w:color w:val="000000"/>
          <w:sz w:val="24"/>
          <w:szCs w:val="24"/>
          <w:lang w:eastAsia="ru-RU"/>
        </w:rPr>
      </w:pPr>
      <w:r w:rsidRPr="006B22AC">
        <w:rPr>
          <w:rFonts w:ascii="Arial" w:eastAsia="Times New Roman" w:hAnsi="Arial" w:cs="Arial"/>
          <w:color w:val="000000"/>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B22AC" w:rsidRPr="006B22AC" w:rsidRDefault="00C767EF" w:rsidP="006B22AC">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Times New Roman" w:hAnsi="Times New Roman"/>
          <w:noProof/>
          <w:lang w:eastAsia="ru-RU"/>
        </w:rPr>
        <w:drawing>
          <wp:anchor distT="0" distB="0" distL="114300" distR="114300" simplePos="0" relativeHeight="251659264" behindDoc="1" locked="0" layoutInCell="1" allowOverlap="1" wp14:anchorId="3C0260AA" wp14:editId="42432A9B">
            <wp:simplePos x="0" y="0"/>
            <wp:positionH relativeFrom="column">
              <wp:posOffset>1485900</wp:posOffset>
            </wp:positionH>
            <wp:positionV relativeFrom="paragraph">
              <wp:posOffset>970915</wp:posOffset>
            </wp:positionV>
            <wp:extent cx="2947035" cy="220218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47035" cy="2202180"/>
                    </a:xfrm>
                    <a:prstGeom prst="rect">
                      <a:avLst/>
                    </a:prstGeom>
                    <a:noFill/>
                    <a:ln>
                      <a:noFill/>
                    </a:ln>
                  </pic:spPr>
                </pic:pic>
              </a:graphicData>
            </a:graphic>
          </wp:anchor>
        </w:drawing>
      </w:r>
      <w:r w:rsidR="006B22AC" w:rsidRPr="006B22AC">
        <w:rPr>
          <w:rFonts w:ascii="Arial" w:eastAsia="Times New Roman" w:hAnsi="Arial" w:cs="Arial"/>
          <w:color w:val="000000"/>
          <w:sz w:val="24"/>
          <w:szCs w:val="24"/>
          <w:lang w:eastAsia="ru-RU"/>
        </w:rPr>
        <w:t xml:space="preserve">1) </w:t>
      </w:r>
      <w:proofErr w:type="gramStart"/>
      <w:r w:rsidR="006B22AC" w:rsidRPr="006B22AC">
        <w:rPr>
          <w:rFonts w:ascii="Arial" w:eastAsia="Times New Roman" w:hAnsi="Arial" w:cs="Arial"/>
          <w:color w:val="000000"/>
          <w:sz w:val="24"/>
          <w:szCs w:val="24"/>
          <w:lang w:eastAsia="ru-RU"/>
        </w:rPr>
        <w:t>Утверждение  правил</w:t>
      </w:r>
      <w:proofErr w:type="gramEnd"/>
      <w:r w:rsidR="006B22AC" w:rsidRPr="006B22AC">
        <w:rPr>
          <w:rFonts w:ascii="Arial" w:eastAsia="Times New Roman" w:hAnsi="Arial" w:cs="Arial"/>
          <w:color w:val="000000"/>
          <w:sz w:val="24"/>
          <w:szCs w:val="24"/>
          <w:lang w:eastAsia="ru-RU"/>
        </w:rPr>
        <w:t xml:space="preserve">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(в ред. </w:t>
      </w:r>
      <w:r w:rsidRPr="006B22AC">
        <w:rPr>
          <w:rFonts w:ascii="Arial" w:eastAsia="Times New Roman" w:hAnsi="Arial" w:cs="Arial"/>
          <w:spacing w:val="-20"/>
          <w:sz w:val="24"/>
          <w:szCs w:val="24"/>
          <w:lang w:eastAsia="ru-RU"/>
        </w:rPr>
        <w:t>Решения Схода граждан сельского поселения Бейни от 14</w:t>
      </w:r>
      <w:r w:rsidRPr="006B22AC">
        <w:rPr>
          <w:rFonts w:ascii="Arial" w:eastAsia="Times New Roman" w:hAnsi="Arial" w:cs="Arial"/>
          <w:sz w:val="24"/>
          <w:szCs w:val="24"/>
          <w:lang w:eastAsia="ru-RU"/>
        </w:rPr>
        <w:t xml:space="preserve">.03.2018 №68/1-3 </w:t>
      </w:r>
      <w:hyperlink r:id="rId99" w:tgtFrame="Logical" w:history="1">
        <w:r w:rsidRPr="006B22AC">
          <w:rPr>
            <w:rFonts w:ascii="Arial" w:eastAsia="Times New Roman" w:hAnsi="Arial"/>
            <w:color w:val="0000FF"/>
            <w:spacing w:val="-20"/>
            <w:sz w:val="24"/>
            <w:szCs w:val="24"/>
            <w:lang w:eastAsia="ru-RU"/>
          </w:rPr>
          <w:t xml:space="preserve">НГР </w:t>
        </w:r>
        <w:proofErr w:type="spellStart"/>
        <w:r w:rsidRPr="006B22AC">
          <w:rPr>
            <w:rFonts w:ascii="Arial" w:eastAsia="Times New Roman" w:hAnsi="Arial"/>
            <w:color w:val="0000FF"/>
            <w:spacing w:val="-20"/>
            <w:sz w:val="24"/>
            <w:szCs w:val="24"/>
            <w:lang w:val="en-US" w:eastAsia="ru-RU"/>
          </w:rPr>
          <w:t>ru</w:t>
        </w:r>
        <w:proofErr w:type="spellEnd"/>
        <w:r w:rsidRPr="006B22AC">
          <w:rPr>
            <w:rFonts w:ascii="Arial" w:eastAsia="Times New Roman" w:hAnsi="Arial"/>
            <w:color w:val="0000FF"/>
            <w:spacing w:val="-20"/>
            <w:sz w:val="24"/>
            <w:szCs w:val="24"/>
            <w:lang w:eastAsia="ru-RU"/>
          </w:rPr>
          <w:t>065043042018002</w:t>
        </w:r>
      </w:hyperlink>
      <w:r w:rsidRPr="006B22AC">
        <w:rPr>
          <w:rFonts w:ascii="Arial" w:eastAsia="Times New Roman" w:hAnsi="Arial" w:cs="Arial"/>
          <w:spacing w:val="-20"/>
          <w:sz w:val="24"/>
          <w:szCs w:val="24"/>
          <w:lang w:eastAsia="ru-RU"/>
        </w:rPr>
        <w:t>)</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Глава</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 муниципального образования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r w:rsidRPr="006B22AC">
        <w:rPr>
          <w:rFonts w:ascii="Arial" w:eastAsia="Times New Roman" w:hAnsi="Arial" w:cs="Arial"/>
          <w:sz w:val="24"/>
          <w:szCs w:val="24"/>
          <w:lang w:eastAsia="ru-RU"/>
        </w:rPr>
        <w:t xml:space="preserve">«Сельское поселение </w:t>
      </w:r>
      <w:proofErr w:type="gramStart"/>
      <w:r w:rsidRPr="006B22AC">
        <w:rPr>
          <w:rFonts w:ascii="Arial" w:eastAsia="Times New Roman" w:hAnsi="Arial" w:cs="Arial"/>
          <w:sz w:val="24"/>
          <w:szCs w:val="24"/>
          <w:lang w:eastAsia="ru-RU"/>
        </w:rPr>
        <w:t xml:space="preserve">Бейни»   </w:t>
      </w:r>
      <w:proofErr w:type="gramEnd"/>
      <w:r w:rsidRPr="006B22AC">
        <w:rPr>
          <w:rFonts w:ascii="Arial" w:eastAsia="Times New Roman" w:hAnsi="Arial" w:cs="Arial"/>
          <w:sz w:val="24"/>
          <w:szCs w:val="24"/>
          <w:lang w:eastAsia="ru-RU"/>
        </w:rPr>
        <w:t xml:space="preserve">                 </w:t>
      </w:r>
      <w:r w:rsidR="00C767EF">
        <w:rPr>
          <w:rFonts w:ascii="Arial" w:eastAsia="Times New Roman" w:hAnsi="Arial" w:cs="Arial"/>
          <w:sz w:val="24"/>
          <w:szCs w:val="24"/>
          <w:lang w:eastAsia="ru-RU"/>
        </w:rPr>
        <w:t xml:space="preserve">                         </w:t>
      </w:r>
      <w:r w:rsidRPr="006B22AC">
        <w:rPr>
          <w:rFonts w:ascii="Arial" w:eastAsia="Times New Roman" w:hAnsi="Arial" w:cs="Arial"/>
          <w:sz w:val="24"/>
          <w:szCs w:val="24"/>
          <w:lang w:eastAsia="ru-RU"/>
        </w:rPr>
        <w:t xml:space="preserve">М.С. </w:t>
      </w:r>
      <w:proofErr w:type="spellStart"/>
      <w:r w:rsidRPr="006B22AC">
        <w:rPr>
          <w:rFonts w:ascii="Arial" w:eastAsia="Times New Roman" w:hAnsi="Arial" w:cs="Arial"/>
          <w:sz w:val="24"/>
          <w:szCs w:val="24"/>
          <w:lang w:eastAsia="ru-RU"/>
        </w:rPr>
        <w:t>Шаухалов</w:t>
      </w:r>
      <w:proofErr w:type="spellEnd"/>
      <w:r w:rsidRPr="006B22AC">
        <w:rPr>
          <w:rFonts w:ascii="Arial" w:eastAsia="Times New Roman" w:hAnsi="Arial" w:cs="Arial"/>
          <w:sz w:val="24"/>
          <w:szCs w:val="24"/>
          <w:lang w:eastAsia="ru-RU"/>
        </w:rPr>
        <w:t xml:space="preserve"> </w:t>
      </w: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6B22AC" w:rsidRPr="006B22AC" w:rsidRDefault="006B22AC" w:rsidP="006B22AC">
      <w:pPr>
        <w:spacing w:after="0" w:line="240" w:lineRule="auto"/>
        <w:ind w:firstLine="709"/>
        <w:jc w:val="both"/>
        <w:rPr>
          <w:rFonts w:ascii="Arial" w:eastAsia="Times New Roman" w:hAnsi="Arial" w:cs="Arial"/>
          <w:sz w:val="24"/>
          <w:szCs w:val="24"/>
          <w:lang w:eastAsia="ru-RU"/>
        </w:rPr>
      </w:pPr>
    </w:p>
    <w:p w:rsidR="00DA0E22" w:rsidRDefault="00DA0E22"/>
    <w:sectPr w:rsidR="00DA0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B0316"/>
    <w:multiLevelType w:val="hybridMultilevel"/>
    <w:tmpl w:val="00E6E804"/>
    <w:lvl w:ilvl="0" w:tplc="6C36D83A">
      <w:start w:val="1"/>
      <w:numFmt w:val="decimal"/>
      <w:lvlText w:val="%1."/>
      <w:lvlJc w:val="left"/>
      <w:pPr>
        <w:ind w:left="502" w:hanging="360"/>
      </w:pPr>
      <w:rPr>
        <w:b/>
      </w:rPr>
    </w:lvl>
    <w:lvl w:ilvl="1" w:tplc="772C53BC">
      <w:start w:val="1"/>
      <w:numFmt w:val="decimal"/>
      <w:lvlText w:val="%2)"/>
      <w:lvlJc w:val="left"/>
      <w:pPr>
        <w:ind w:left="1237" w:hanging="375"/>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15:restartNumberingAfterBreak="0">
    <w:nsid w:val="3D093824"/>
    <w:multiLevelType w:val="hybridMultilevel"/>
    <w:tmpl w:val="E4F89D28"/>
    <w:lvl w:ilvl="0" w:tplc="8AB4BA50">
      <w:start w:val="1"/>
      <w:numFmt w:val="decimal"/>
      <w:lvlText w:val="%1."/>
      <w:lvlJc w:val="left"/>
      <w:pPr>
        <w:ind w:left="1241" w:hanging="39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5C322FEC"/>
    <w:multiLevelType w:val="hybridMultilevel"/>
    <w:tmpl w:val="CFE41C68"/>
    <w:lvl w:ilvl="0" w:tplc="8AB4BA50">
      <w:start w:val="1"/>
      <w:numFmt w:val="decimal"/>
      <w:lvlText w:val="%1."/>
      <w:lvlJc w:val="left"/>
      <w:pPr>
        <w:ind w:left="532" w:hanging="390"/>
      </w:pPr>
    </w:lvl>
    <w:lvl w:ilvl="1" w:tplc="1B5E3088">
      <w:start w:val="1"/>
      <w:numFmt w:val="decimal"/>
      <w:lvlText w:val="%2)"/>
      <w:lvlJc w:val="left"/>
      <w:pPr>
        <w:ind w:left="786" w:hanging="360"/>
      </w:pPr>
      <w:rPr>
        <w:color w:val="auto"/>
      </w:r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AC"/>
    <w:rsid w:val="00003929"/>
    <w:rsid w:val="006B22AC"/>
    <w:rsid w:val="00C767EF"/>
    <w:rsid w:val="00DA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1AB6"/>
  <w15:docId w15:val="{A4AAC7DB-30DA-4A5D-92EC-665C9730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6B22AC"/>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6B22AC"/>
    <w:pPr>
      <w:spacing w:after="0" w:line="240" w:lineRule="auto"/>
      <w:ind w:firstLine="567"/>
      <w:jc w:val="center"/>
      <w:outlineLvl w:val="1"/>
    </w:pPr>
    <w:rPr>
      <w:rFonts w:ascii="Arial" w:eastAsia="Times New Roman" w:hAnsi="Arial" w:cs="Arial"/>
      <w:iCs/>
      <w:sz w:val="30"/>
      <w:lang w:eastAsia="ru-RU"/>
    </w:rPr>
  </w:style>
  <w:style w:type="paragraph" w:styleId="3">
    <w:name w:val="heading 3"/>
    <w:aliases w:val="!Главы документа"/>
    <w:basedOn w:val="a"/>
    <w:link w:val="30"/>
    <w:semiHidden/>
    <w:unhideWhenUsed/>
    <w:qFormat/>
    <w:rsid w:val="006B22AC"/>
    <w:pPr>
      <w:spacing w:after="0" w:line="240" w:lineRule="auto"/>
      <w:ind w:firstLine="567"/>
      <w:jc w:val="both"/>
      <w:outlineLvl w:val="2"/>
    </w:pPr>
    <w:rPr>
      <w:rFonts w:ascii="Arial" w:eastAsia="Times New Roman" w:hAnsi="Arial" w:cs="Arial"/>
      <w:szCs w:val="26"/>
      <w:lang w:eastAsia="ru-RU"/>
    </w:rPr>
  </w:style>
  <w:style w:type="paragraph" w:styleId="4">
    <w:name w:val="heading 4"/>
    <w:aliases w:val="!Параграфы/Статьи документа"/>
    <w:basedOn w:val="a"/>
    <w:link w:val="40"/>
    <w:semiHidden/>
    <w:unhideWhenUsed/>
    <w:qFormat/>
    <w:rsid w:val="006B22AC"/>
    <w:pPr>
      <w:spacing w:after="0" w:line="240" w:lineRule="auto"/>
      <w:ind w:firstLine="567"/>
      <w:jc w:val="both"/>
      <w:outlineLvl w:val="3"/>
    </w:pPr>
    <w:rPr>
      <w:rFonts w:ascii="Arial" w:eastAsia="Times New Roman" w:hAnsi="Arial"/>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B22AC"/>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6B22AC"/>
    <w:rPr>
      <w:rFonts w:ascii="Arial" w:eastAsia="Times New Roman" w:hAnsi="Arial" w:cs="Arial"/>
      <w:iCs/>
      <w:sz w:val="30"/>
      <w:lang w:eastAsia="ru-RU"/>
    </w:rPr>
  </w:style>
  <w:style w:type="character" w:customStyle="1" w:styleId="30">
    <w:name w:val="Заголовок 3 Знак"/>
    <w:aliases w:val="!Главы документа Знак"/>
    <w:basedOn w:val="a0"/>
    <w:link w:val="3"/>
    <w:semiHidden/>
    <w:rsid w:val="006B22AC"/>
    <w:rPr>
      <w:rFonts w:ascii="Arial" w:eastAsia="Times New Roman" w:hAnsi="Arial" w:cs="Arial"/>
      <w:szCs w:val="26"/>
      <w:lang w:eastAsia="ru-RU"/>
    </w:rPr>
  </w:style>
  <w:style w:type="character" w:customStyle="1" w:styleId="40">
    <w:name w:val="Заголовок 4 Знак"/>
    <w:aliases w:val="!Параграфы/Статьи документа Знак"/>
    <w:basedOn w:val="a0"/>
    <w:link w:val="4"/>
    <w:semiHidden/>
    <w:rsid w:val="006B22AC"/>
    <w:rPr>
      <w:rFonts w:ascii="Arial" w:eastAsia="Times New Roman" w:hAnsi="Arial"/>
      <w:sz w:val="26"/>
      <w:lang w:eastAsia="ru-RU"/>
    </w:rPr>
  </w:style>
  <w:style w:type="numbering" w:customStyle="1" w:styleId="11">
    <w:name w:val="Нет списка1"/>
    <w:next w:val="a2"/>
    <w:uiPriority w:val="99"/>
    <w:semiHidden/>
    <w:unhideWhenUsed/>
    <w:rsid w:val="006B22AC"/>
  </w:style>
  <w:style w:type="character" w:styleId="a3">
    <w:name w:val="Hyperlink"/>
    <w:basedOn w:val="a0"/>
    <w:semiHidden/>
    <w:unhideWhenUsed/>
    <w:rsid w:val="006B22AC"/>
    <w:rPr>
      <w:strike w:val="0"/>
      <w:dstrike w:val="0"/>
      <w:color w:val="0000FF"/>
      <w:u w:val="none"/>
      <w:effect w:val="none"/>
    </w:rPr>
  </w:style>
  <w:style w:type="character" w:styleId="a4">
    <w:name w:val="FollowedHyperlink"/>
    <w:basedOn w:val="a0"/>
    <w:uiPriority w:val="99"/>
    <w:semiHidden/>
    <w:unhideWhenUsed/>
    <w:rsid w:val="006B22AC"/>
    <w:rPr>
      <w:color w:val="800080" w:themeColor="followedHyperlink"/>
      <w:u w:val="single"/>
    </w:rPr>
  </w:style>
  <w:style w:type="character" w:customStyle="1" w:styleId="110">
    <w:name w:val="Заголовок 1 Знак1"/>
    <w:aliases w:val="!Части документа Знак1"/>
    <w:basedOn w:val="a0"/>
    <w:rsid w:val="006B22A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6B22A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6B22A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6B22AC"/>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6B22AC"/>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6B22AC"/>
    <w:rPr>
      <w:rFonts w:ascii="Courier" w:hAnsi="Courier"/>
      <w:szCs w:val="20"/>
    </w:rPr>
  </w:style>
  <w:style w:type="paragraph" w:styleId="a6">
    <w:name w:val="annotation text"/>
    <w:aliases w:val="!Равноширинный текст документа"/>
    <w:basedOn w:val="a"/>
    <w:link w:val="a5"/>
    <w:semiHidden/>
    <w:unhideWhenUsed/>
    <w:rsid w:val="006B22AC"/>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6B22AC"/>
    <w:rPr>
      <w:sz w:val="20"/>
      <w:szCs w:val="20"/>
    </w:rPr>
  </w:style>
  <w:style w:type="paragraph" w:styleId="a7">
    <w:name w:val="header"/>
    <w:basedOn w:val="a"/>
    <w:link w:val="a8"/>
    <w:uiPriority w:val="99"/>
    <w:semiHidden/>
    <w:unhideWhenUsed/>
    <w:rsid w:val="006B22AC"/>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8">
    <w:name w:val="Верхний колонтитул Знак"/>
    <w:basedOn w:val="a0"/>
    <w:link w:val="a7"/>
    <w:uiPriority w:val="99"/>
    <w:semiHidden/>
    <w:rsid w:val="006B22AC"/>
    <w:rPr>
      <w:rFonts w:ascii="Arial" w:eastAsia="Times New Roman" w:hAnsi="Arial"/>
      <w:sz w:val="24"/>
      <w:szCs w:val="24"/>
      <w:lang w:eastAsia="ru-RU"/>
    </w:rPr>
  </w:style>
  <w:style w:type="paragraph" w:styleId="a9">
    <w:name w:val="footer"/>
    <w:basedOn w:val="a"/>
    <w:link w:val="aa"/>
    <w:uiPriority w:val="99"/>
    <w:semiHidden/>
    <w:unhideWhenUsed/>
    <w:rsid w:val="006B22AC"/>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Нижний колонтитул Знак"/>
    <w:basedOn w:val="a0"/>
    <w:link w:val="a9"/>
    <w:uiPriority w:val="99"/>
    <w:semiHidden/>
    <w:rsid w:val="006B22AC"/>
    <w:rPr>
      <w:rFonts w:ascii="Arial" w:eastAsia="Times New Roman" w:hAnsi="Arial"/>
      <w:sz w:val="24"/>
      <w:szCs w:val="24"/>
      <w:lang w:eastAsia="ru-RU"/>
    </w:rPr>
  </w:style>
  <w:style w:type="paragraph" w:styleId="ab">
    <w:name w:val="No Spacing"/>
    <w:uiPriority w:val="1"/>
    <w:qFormat/>
    <w:rsid w:val="006B22AC"/>
    <w:pPr>
      <w:spacing w:after="0"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6B22AC"/>
    <w:pPr>
      <w:spacing w:after="0" w:line="240" w:lineRule="auto"/>
      <w:ind w:left="708" w:firstLine="567"/>
      <w:jc w:val="both"/>
    </w:pPr>
    <w:rPr>
      <w:rFonts w:ascii="Arial" w:eastAsia="Times New Roman" w:hAnsi="Arial"/>
      <w:sz w:val="24"/>
      <w:szCs w:val="24"/>
      <w:lang w:eastAsia="ru-RU"/>
    </w:rPr>
  </w:style>
  <w:style w:type="character" w:customStyle="1" w:styleId="ConsNormal">
    <w:name w:val="ConsNormal Знак Знак"/>
    <w:basedOn w:val="a0"/>
    <w:link w:val="ConsNormal0"/>
    <w:uiPriority w:val="99"/>
    <w:locked/>
    <w:rsid w:val="006B22AC"/>
    <w:rPr>
      <w:rFonts w:ascii="Arial" w:hAnsi="Arial" w:cs="Arial"/>
      <w:sz w:val="24"/>
      <w:szCs w:val="24"/>
    </w:rPr>
  </w:style>
  <w:style w:type="paragraph" w:customStyle="1" w:styleId="ConsNormal0">
    <w:name w:val="ConsNormal Знак"/>
    <w:link w:val="ConsNormal"/>
    <w:uiPriority w:val="99"/>
    <w:rsid w:val="006B22AC"/>
    <w:pPr>
      <w:widowControl w:val="0"/>
      <w:autoSpaceDE w:val="0"/>
      <w:autoSpaceDN w:val="0"/>
      <w:adjustRightInd w:val="0"/>
      <w:spacing w:after="0" w:line="240" w:lineRule="auto"/>
      <w:ind w:right="19772" w:firstLine="720"/>
    </w:pPr>
    <w:rPr>
      <w:rFonts w:ascii="Arial" w:hAnsi="Arial" w:cs="Arial"/>
      <w:sz w:val="24"/>
      <w:szCs w:val="24"/>
    </w:rPr>
  </w:style>
  <w:style w:type="paragraph" w:customStyle="1" w:styleId="Style2">
    <w:name w:val="Style2"/>
    <w:basedOn w:val="a"/>
    <w:uiPriority w:val="99"/>
    <w:rsid w:val="006B22AC"/>
    <w:pPr>
      <w:spacing w:after="0" w:line="336" w:lineRule="exact"/>
      <w:ind w:firstLine="542"/>
      <w:jc w:val="both"/>
    </w:pPr>
    <w:rPr>
      <w:rFonts w:ascii="Arial" w:eastAsia="Times New Roman" w:hAnsi="Arial"/>
      <w:sz w:val="24"/>
      <w:szCs w:val="24"/>
      <w:lang w:eastAsia="ru-RU"/>
    </w:rPr>
  </w:style>
  <w:style w:type="paragraph" w:customStyle="1" w:styleId="Style3">
    <w:name w:val="Style3"/>
    <w:basedOn w:val="a"/>
    <w:uiPriority w:val="99"/>
    <w:rsid w:val="006B22AC"/>
    <w:pPr>
      <w:spacing w:after="0" w:line="240" w:lineRule="auto"/>
      <w:ind w:firstLine="567"/>
      <w:jc w:val="center"/>
    </w:pPr>
    <w:rPr>
      <w:rFonts w:ascii="Arial" w:eastAsia="Times New Roman" w:hAnsi="Arial"/>
      <w:sz w:val="24"/>
      <w:szCs w:val="24"/>
      <w:lang w:eastAsia="ru-RU"/>
    </w:rPr>
  </w:style>
  <w:style w:type="paragraph" w:customStyle="1" w:styleId="Style12">
    <w:name w:val="Style12"/>
    <w:basedOn w:val="a"/>
    <w:uiPriority w:val="99"/>
    <w:rsid w:val="006B22AC"/>
    <w:pPr>
      <w:spacing w:after="0" w:line="331" w:lineRule="exact"/>
      <w:ind w:firstLine="562"/>
      <w:jc w:val="both"/>
    </w:pPr>
    <w:rPr>
      <w:rFonts w:ascii="Arial" w:eastAsia="Times New Roman" w:hAnsi="Arial"/>
      <w:sz w:val="24"/>
      <w:szCs w:val="24"/>
      <w:lang w:eastAsia="ru-RU"/>
    </w:rPr>
  </w:style>
  <w:style w:type="paragraph" w:customStyle="1" w:styleId="Title">
    <w:name w:val="Title!Название НПА"/>
    <w:basedOn w:val="a"/>
    <w:rsid w:val="006B22A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B22A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B22A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B22A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B22A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B22AC"/>
    <w:rPr>
      <w:sz w:val="28"/>
    </w:rPr>
  </w:style>
  <w:style w:type="paragraph" w:customStyle="1" w:styleId="s1">
    <w:name w:val="s_1"/>
    <w:basedOn w:val="a"/>
    <w:rsid w:val="006B22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
    <w:uiPriority w:val="99"/>
    <w:rsid w:val="006B22A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B22AC"/>
    <w:pPr>
      <w:autoSpaceDE w:val="0"/>
      <w:autoSpaceDN w:val="0"/>
      <w:adjustRightInd w:val="0"/>
      <w:spacing w:after="0" w:line="240" w:lineRule="auto"/>
    </w:pPr>
    <w:rPr>
      <w:rFonts w:ascii="Times New Roman" w:eastAsia="Calibri" w:hAnsi="Times New Roman"/>
      <w:color w:val="000000"/>
      <w:sz w:val="24"/>
      <w:szCs w:val="24"/>
    </w:rPr>
  </w:style>
  <w:style w:type="character" w:customStyle="1" w:styleId="FontStyle13">
    <w:name w:val="Font Style13"/>
    <w:uiPriority w:val="99"/>
    <w:rsid w:val="006B22AC"/>
    <w:rPr>
      <w:rFonts w:ascii="Times New Roman" w:hAnsi="Times New Roman" w:cs="Times New Roman" w:hint="default"/>
      <w:sz w:val="26"/>
    </w:rPr>
  </w:style>
  <w:style w:type="character" w:customStyle="1" w:styleId="FontStyle24">
    <w:name w:val="Font Style24"/>
    <w:rsid w:val="006B22AC"/>
    <w:rPr>
      <w:rFonts w:ascii="Times New Roman" w:hAnsi="Times New Roman" w:cs="Times New Roman" w:hint="default"/>
      <w:sz w:val="26"/>
    </w:rPr>
  </w:style>
  <w:style w:type="character" w:customStyle="1" w:styleId="HeaderChar">
    <w:name w:val="Header Char"/>
    <w:basedOn w:val="a0"/>
    <w:uiPriority w:val="99"/>
    <w:semiHidden/>
    <w:locked/>
    <w:rsid w:val="006B22AC"/>
    <w:rPr>
      <w:rFonts w:ascii="Times New Roman" w:hAnsi="Times New Roman" w:cs="Times New Roman" w:hint="default"/>
      <w:sz w:val="24"/>
      <w:szCs w:val="24"/>
    </w:rPr>
  </w:style>
  <w:style w:type="character" w:customStyle="1" w:styleId="FooterChar">
    <w:name w:val="Footer Char"/>
    <w:basedOn w:val="a0"/>
    <w:uiPriority w:val="99"/>
    <w:semiHidden/>
    <w:locked/>
    <w:rsid w:val="006B22AC"/>
    <w:rPr>
      <w:rFonts w:ascii="Times New Roman" w:hAnsi="Times New Roman" w:cs="Times New Roman" w:hint="default"/>
      <w:sz w:val="24"/>
      <w:szCs w:val="24"/>
    </w:rPr>
  </w:style>
  <w:style w:type="character" w:customStyle="1" w:styleId="fontstyle240">
    <w:name w:val="fontstyle24"/>
    <w:rsid w:val="006B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7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0.101:8080/content/act/9bcbe461-a45b-405d-aa4a-584d3b6f1d53.doc" TargetMode="External"/><Relationship Id="rId21" Type="http://schemas.openxmlformats.org/officeDocument/2006/relationships/hyperlink" Target="http://192.168.0.101:8080/content/act/c12337db-4a39-409d-93ee-e478837eafa7.doc" TargetMode="External"/><Relationship Id="rId42" Type="http://schemas.openxmlformats.org/officeDocument/2006/relationships/hyperlink" Target="http://192.168.0.101:8080/content/act/9bcbe461-a45b-405d-aa4a-584d3b6f1d53.doc" TargetMode="External"/><Relationship Id="rId47" Type="http://schemas.openxmlformats.org/officeDocument/2006/relationships/hyperlink" Target="file:///C:\Users\Kholokhoeva_ElZ\AppData\Local\Temp\107\zakon.scli.ru" TargetMode="External"/><Relationship Id="rId63" Type="http://schemas.openxmlformats.org/officeDocument/2006/relationships/hyperlink" Target="http://192.168.0.101:8080/content/act/681bc307-fdfa-479b-bee5-12be2263addd.doc" TargetMode="External"/><Relationship Id="rId68" Type="http://schemas.openxmlformats.org/officeDocument/2006/relationships/hyperlink" Target="http://192.168.0.101:8080/content/act/6463695f-a5ce-4003-8cc1-8cb6a7e6ccec.doc" TargetMode="External"/><Relationship Id="rId84" Type="http://schemas.openxmlformats.org/officeDocument/2006/relationships/hyperlink" Target="http://192.168.0.101:8080/content/act/ebef1d2a-223a-452c-aaef-d4fccf22c305.doc" TargetMode="External"/><Relationship Id="rId89" Type="http://schemas.openxmlformats.org/officeDocument/2006/relationships/hyperlink" Target="http://192.168.0.101:8080/content/act/baf3e7d4-16a3-4ab0-bb32-0ecafab22ef9.doc" TargetMode="External"/><Relationship Id="rId16" Type="http://schemas.openxmlformats.org/officeDocument/2006/relationships/hyperlink" Target="http://192.168.0.101:8080/content/act/77d60241-84d8-494b-a3e4-635ecff9b299.doc" TargetMode="External"/><Relationship Id="rId11" Type="http://schemas.openxmlformats.org/officeDocument/2006/relationships/hyperlink" Target="http://192.168.0.101:8080/content/act/6ac4ab33-f3ea-4782-9491-35e01af34470.doc" TargetMode="External"/><Relationship Id="rId32" Type="http://schemas.openxmlformats.org/officeDocument/2006/relationships/hyperlink" Target="http://192.168.0.101:8080/content/act/539ecdc5-751f-440e-b325-4ec79233112b.doc" TargetMode="External"/><Relationship Id="rId37" Type="http://schemas.openxmlformats.org/officeDocument/2006/relationships/hyperlink" Target="http://192.168.0.101:8080/content/act/83295497-257e-412a-ac82-e3866bec3f7b.doc" TargetMode="External"/><Relationship Id="rId53" Type="http://schemas.openxmlformats.org/officeDocument/2006/relationships/hyperlink" Target="http://192.168.0.101:8080/content/act/af7dfb07-006c-4224-a1d9-cee2b826cda6.doc" TargetMode="External"/><Relationship Id="rId58" Type="http://schemas.openxmlformats.org/officeDocument/2006/relationships/hyperlink" Target="http://192.168.0.101:8080/content/act/6463695f-a5ce-4003-8cc1-8cb6a7e6ccec.doc" TargetMode="External"/><Relationship Id="rId74" Type="http://schemas.openxmlformats.org/officeDocument/2006/relationships/hyperlink" Target="http://192.168.0.101:8080/content/act/baf3e7d4-16a3-4ab0-bb32-0ecafab22ef9.doc" TargetMode="External"/><Relationship Id="rId79" Type="http://schemas.openxmlformats.org/officeDocument/2006/relationships/hyperlink" Target="http://192.168.0.101:8080/content/act/9d5525b6-9087-423c-94ff-8245795725be.doc" TargetMode="External"/><Relationship Id="rId5" Type="http://schemas.openxmlformats.org/officeDocument/2006/relationships/hyperlink" Target="http://192.168.0.101:8080/content/act/c01b8ce3-eefe-428e-8e0d-078b91bfb7a3.doc" TargetMode="External"/><Relationship Id="rId90" Type="http://schemas.openxmlformats.org/officeDocument/2006/relationships/hyperlink" Target="http://192.168.0.101:8080/content/act/baf3e7d4-16a3-4ab0-bb32-0ecafab22ef9.doc" TargetMode="External"/><Relationship Id="rId95" Type="http://schemas.openxmlformats.org/officeDocument/2006/relationships/hyperlink" Target="http://192.168.0.101:8080/content/act/95cb6556-09b6-4f1b-9c3d-c65332a5a137.doc" TargetMode="External"/><Relationship Id="rId22" Type="http://schemas.openxmlformats.org/officeDocument/2006/relationships/hyperlink" Target="http://192.168.0.101:8080/content/act/ef8d6f88-28e8-435b-88b6-d3383664c9aa.doc" TargetMode="External"/><Relationship Id="rId27" Type="http://schemas.openxmlformats.org/officeDocument/2006/relationships/hyperlink" Target="http://192.168.0.101:8080/content/act/af7dfb07-006c-4224-a1d9-cee2b826cda6.doc" TargetMode="External"/><Relationship Id="rId43" Type="http://schemas.openxmlformats.org/officeDocument/2006/relationships/hyperlink" Target="http://192.168.0.101:8080/content/act/9bcbe461-a45b-405d-aa4a-584d3b6f1d53.doc" TargetMode="External"/><Relationship Id="rId48" Type="http://schemas.openxmlformats.org/officeDocument/2006/relationships/hyperlink" Target="http://192.168.0.101:8080/content/act/83295497-257e-412a-ac82-e3866bec3f7b.doc" TargetMode="External"/><Relationship Id="rId64" Type="http://schemas.openxmlformats.org/officeDocument/2006/relationships/hyperlink" Target="http://192.168.0.101:8080/content/act/681bc307-fdfa-479b-bee5-12be2263addd.doc" TargetMode="External"/><Relationship Id="rId69" Type="http://schemas.openxmlformats.org/officeDocument/2006/relationships/hyperlink" Target="http://192.168.0.101:8080/content/act/baf3e7d4-16a3-4ab0-bb32-0ecafab22ef9.doc" TargetMode="External"/><Relationship Id="rId80" Type="http://schemas.openxmlformats.org/officeDocument/2006/relationships/hyperlink" Target="http://192.168.0.101:8080/content/act/9ba6e50c-cdfa-4f07-941d-7f47441c1304.doc" TargetMode="External"/><Relationship Id="rId85" Type="http://schemas.openxmlformats.org/officeDocument/2006/relationships/hyperlink" Target="http://192.168.0.101:8080/content/act/6463695f-a5ce-4003-8cc1-8cb6a7e6ccec.doc" TargetMode="External"/><Relationship Id="rId12" Type="http://schemas.openxmlformats.org/officeDocument/2006/relationships/hyperlink" Target="http://192.168.0.101:8080/content/act/651feea7-b669-4d20-b840-e36cf102d69c.doc" TargetMode="External"/><Relationship Id="rId17" Type="http://schemas.openxmlformats.org/officeDocument/2006/relationships/hyperlink" Target="http://192.168.0.101:8080/content/act/ebef1d2a-223a-452c-aaef-d4fccf22c305.doc" TargetMode="External"/><Relationship Id="rId25" Type="http://schemas.openxmlformats.org/officeDocument/2006/relationships/hyperlink" Target="http://192.168.0.101:8080/content/act/83295497-257e-412a-ac82-e3866bec3f7b.doc" TargetMode="External"/><Relationship Id="rId33" Type="http://schemas.openxmlformats.org/officeDocument/2006/relationships/hyperlink" Target="http://192.168.0.101:8080/content/act/95cb6556-09b6-4f1b-9c3d-c65332a5a137.doc" TargetMode="External"/><Relationship Id="rId38" Type="http://schemas.openxmlformats.org/officeDocument/2006/relationships/hyperlink" Target="http://192.168.0.101:8080/content/act/baf3e7d4-16a3-4ab0-bb32-0ecafab22ef9.doc" TargetMode="External"/><Relationship Id="rId46" Type="http://schemas.openxmlformats.org/officeDocument/2006/relationships/hyperlink" Target="http://192.168.0.101:8080/content/act/83295497-257e-412a-ac82-e3866bec3f7b.doc" TargetMode="External"/><Relationship Id="rId59" Type="http://schemas.openxmlformats.org/officeDocument/2006/relationships/hyperlink" Target="http://192.168.0.101:8080/content/act/83295497-257e-412a-ac82-e3866bec3f7b.doc" TargetMode="External"/><Relationship Id="rId67" Type="http://schemas.openxmlformats.org/officeDocument/2006/relationships/hyperlink" Target="http://192.168.0.101:8080/content/act/90e9525b-7cb9-4845-95b3-5b3dd64117f3.doc" TargetMode="External"/><Relationship Id="rId20" Type="http://schemas.openxmlformats.org/officeDocument/2006/relationships/hyperlink" Target="http://192.168.0.101:8080/content/act/95cb6556-09b6-4f1b-9c3d-c65332a5a137.doc" TargetMode="External"/><Relationship Id="rId41" Type="http://schemas.openxmlformats.org/officeDocument/2006/relationships/hyperlink" Target="file:///C:\Users\Kholokhoeva_ElZ\AppData\Local\Temp\107\zakon.scli.ru" TargetMode="External"/><Relationship Id="rId54" Type="http://schemas.openxmlformats.org/officeDocument/2006/relationships/hyperlink" Target="http://192.168.0.101:8080/content/act/95cb6556-09b6-4f1b-9c3d-c65332a5a137.doc" TargetMode="External"/><Relationship Id="rId62" Type="http://schemas.openxmlformats.org/officeDocument/2006/relationships/hyperlink" Target="http://192.168.0.101:8080/content/act/681bc307-fdfa-479b-bee5-12be2263addd.doc" TargetMode="External"/><Relationship Id="rId70" Type="http://schemas.openxmlformats.org/officeDocument/2006/relationships/hyperlink" Target="http://192.168.0.101:8080/content/act/baf3e7d4-16a3-4ab0-bb32-0ecafab22ef9.doc" TargetMode="External"/><Relationship Id="rId75" Type="http://schemas.openxmlformats.org/officeDocument/2006/relationships/hyperlink" Target="http://192.168.0.101:8080/content/act/ef8d6f88-28e8-435b-88b6-d3383664c9aa.doc" TargetMode="External"/><Relationship Id="rId83" Type="http://schemas.openxmlformats.org/officeDocument/2006/relationships/hyperlink" Target="http://192.168.0.101:8080/content/act/681bc307-fdfa-479b-bee5-12be2263addd.doc" TargetMode="External"/><Relationship Id="rId88" Type="http://schemas.openxmlformats.org/officeDocument/2006/relationships/hyperlink" Target="http://192.168.0.101:8080/content/act/6463695f-a5ce-4003-8cc1-8cb6a7e6ccec.doc" TargetMode="External"/><Relationship Id="rId91" Type="http://schemas.openxmlformats.org/officeDocument/2006/relationships/hyperlink" Target="http://192.168.0.101:8080/content/act/baf3e7d4-16a3-4ab0-bb32-0ecafab22ef9.doc" TargetMode="External"/><Relationship Id="rId96" Type="http://schemas.openxmlformats.org/officeDocument/2006/relationships/hyperlink" Target="http://192.168.0.101:8080/content/act/c12337db-4a39-409d-93ee-e478837eafa7.doc" TargetMode="External"/><Relationship Id="rId1" Type="http://schemas.openxmlformats.org/officeDocument/2006/relationships/numbering" Target="numbering.xml"/><Relationship Id="rId6" Type="http://schemas.openxmlformats.org/officeDocument/2006/relationships/hyperlink" Target="http://192.168.0.101:8080/content/act/9d5525b6-9087-423c-94ff-8245795725be.doc" TargetMode="External"/><Relationship Id="rId15" Type="http://schemas.openxmlformats.org/officeDocument/2006/relationships/hyperlink" Target="http://192.168.0.101:8080/content/act/4e3992c2-ff8a-453a-9a62-b2b3e2bf610e.doc" TargetMode="External"/><Relationship Id="rId23" Type="http://schemas.openxmlformats.org/officeDocument/2006/relationships/hyperlink" Target="http://192.168.0.101:8080/content/act/1f9e08f1-19aa-4a93-b281-dc816106d73d.doc"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192.168.0.101:8080/content/act/83295497-257e-412a-ac82-e3866bec3f7b.doc" TargetMode="External"/><Relationship Id="rId49" Type="http://schemas.openxmlformats.org/officeDocument/2006/relationships/hyperlink" Target="http://192.168.0.101:8080/content/act/83295497-257e-412a-ac82-e3866bec3f7b.doc" TargetMode="External"/><Relationship Id="rId57" Type="http://schemas.openxmlformats.org/officeDocument/2006/relationships/hyperlink" Target="http://192.168.0.101:8080/content/act/77d60241-84d8-494b-a3e4-635ecff9b299.doc" TargetMode="External"/><Relationship Id="rId10" Type="http://schemas.openxmlformats.org/officeDocument/2006/relationships/hyperlink" Target="http://192.168.0.101:8080/content/act/9ba6e50c-cdfa-4f07-941d-7f47441c1304.doc" TargetMode="External"/><Relationship Id="rId31" Type="http://schemas.openxmlformats.org/officeDocument/2006/relationships/hyperlink" Target="http://192.168.0.101:8080/content/act/1f9e08f1-19aa-4a93-b281-dc816106d73d.doc" TargetMode="External"/><Relationship Id="rId44" Type="http://schemas.openxmlformats.org/officeDocument/2006/relationships/hyperlink" Target="http://192.168.0.101:8080/content/act/95cb6556-09b6-4f1b-9c3d-c65332a5a137.doc" TargetMode="External"/><Relationship Id="rId52" Type="http://schemas.openxmlformats.org/officeDocument/2006/relationships/hyperlink" Target="http://192.168.0.101:8080/content/act/af7dfb07-006c-4224-a1d9-cee2b826cda6.doc" TargetMode="External"/><Relationship Id="rId60" Type="http://schemas.openxmlformats.org/officeDocument/2006/relationships/hyperlink" Target="http://192.168.0.101:8080/content/act/4e3992c2-ff8a-453a-9a62-b2b3e2bf610e.doc" TargetMode="External"/><Relationship Id="rId65" Type="http://schemas.openxmlformats.org/officeDocument/2006/relationships/hyperlink" Target="http://192.168.0.101:8080/content/act/6463695f-a5ce-4003-8cc1-8cb6a7e6ccec.doc" TargetMode="External"/><Relationship Id="rId73" Type="http://schemas.openxmlformats.org/officeDocument/2006/relationships/hyperlink" Target="http://192.168.0.101:8080/content/act/ef8d6f88-28e8-435b-88b6-d3383664c9aa.doc" TargetMode="External"/><Relationship Id="rId78" Type="http://schemas.openxmlformats.org/officeDocument/2006/relationships/hyperlink" Target="http://192.168.0.101:8080/content/act/9ba6e50c-cdfa-4f07-941d-7f47441c1304.doc" TargetMode="External"/><Relationship Id="rId81" Type="http://schemas.openxmlformats.org/officeDocument/2006/relationships/hyperlink" Target="http://192.168.0.101:8080/content/act/6463695f-a5ce-4003-8cc1-8cb6a7e6ccec.doc" TargetMode="External"/><Relationship Id="rId86" Type="http://schemas.openxmlformats.org/officeDocument/2006/relationships/hyperlink" Target="http://192.168.0.101:8080/content/act/2afd7411-5600-4233-9a1e-7efb669ac78b.doc" TargetMode="External"/><Relationship Id="rId94" Type="http://schemas.openxmlformats.org/officeDocument/2006/relationships/hyperlink" Target="http://192.168.0.101:8080/content/act/83295497-257e-412a-ac82-e3866bec3f7b.doc" TargetMode="External"/><Relationship Id="rId99" Type="http://schemas.openxmlformats.org/officeDocument/2006/relationships/hyperlink" Target="http://192.168.0.101:8080/content/act/681bc307-fdfa-479b-bee5-12be2263addd.doc"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92.168.0.101:8080/content/act/6463695f-a5ce-4003-8cc1-8cb6a7e6ccec.doc" TargetMode="External"/><Relationship Id="rId13" Type="http://schemas.openxmlformats.org/officeDocument/2006/relationships/hyperlink" Target="http://192.168.0.101:8080/content/act/48faa144-ad30-41fc-9e9a-ad3a2ba21cb0.doc" TargetMode="External"/><Relationship Id="rId18" Type="http://schemas.openxmlformats.org/officeDocument/2006/relationships/hyperlink" Target="http://192.168.0.101:8080/content/act/baf3e7d4-16a3-4ab0-bb32-0ecafab22ef9.doc" TargetMode="External"/><Relationship Id="rId39" Type="http://schemas.openxmlformats.org/officeDocument/2006/relationships/hyperlink" Target="http://192.168.0.101:8080/content/act/baf3e7d4-16a3-4ab0-bb32-0ecafab22ef9.doc" TargetMode="External"/><Relationship Id="rId34" Type="http://schemas.openxmlformats.org/officeDocument/2006/relationships/hyperlink" Target="http://192.168.0.101:8080/content/act/83295497-257e-412a-ac82-e3866bec3f7b.doc" TargetMode="External"/><Relationship Id="rId50" Type="http://schemas.openxmlformats.org/officeDocument/2006/relationships/hyperlink" Target="http://192.168.0.101:8080/content/act/83295497-257e-412a-ac82-e3866bec3f7b.doc" TargetMode="External"/><Relationship Id="rId55" Type="http://schemas.openxmlformats.org/officeDocument/2006/relationships/hyperlink" Target="http://192.168.0.101:8080/content/act/651feea7-b669-4d20-b840-e36cf102d69c.doc" TargetMode="External"/><Relationship Id="rId76" Type="http://schemas.openxmlformats.org/officeDocument/2006/relationships/hyperlink" Target="http://192.168.0.101:8080/content/act/baf3e7d4-16a3-4ab0-bb32-0ecafab22ef9.doc" TargetMode="External"/><Relationship Id="rId97" Type="http://schemas.openxmlformats.org/officeDocument/2006/relationships/hyperlink" Target="http://192.168.0.101:8080/content/act/95cb6556-09b6-4f1b-9c3d-c65332a5a137.doc" TargetMode="External"/><Relationship Id="rId7" Type="http://schemas.openxmlformats.org/officeDocument/2006/relationships/hyperlink" Target="http://192.168.0.101:8080/content/act/2afd7411-5600-4233-9a1e-7efb669ac78b.doc" TargetMode="External"/><Relationship Id="rId71" Type="http://schemas.openxmlformats.org/officeDocument/2006/relationships/hyperlink" Target="http://192.168.0.101:8080/content/act/baf3e7d4-16a3-4ab0-bb32-0ecafab22ef9.doc" TargetMode="External"/><Relationship Id="rId92" Type="http://schemas.openxmlformats.org/officeDocument/2006/relationships/hyperlink" Target="file:///C:\Users\Kholokhoeva_ElZ\AppData\Local\Temp\107\zakon.scli.ru" TargetMode="External"/><Relationship Id="rId2" Type="http://schemas.openxmlformats.org/officeDocument/2006/relationships/styles" Target="styles.xml"/><Relationship Id="rId29" Type="http://schemas.openxmlformats.org/officeDocument/2006/relationships/hyperlink" Target="http://192.168.0.101:8080/content/act/41bacdf0-e780-43c5-8d32-2f60ee6329fe.doc" TargetMode="External"/><Relationship Id="rId24" Type="http://schemas.openxmlformats.org/officeDocument/2006/relationships/hyperlink" Target="http://192.168.0.101:8080/content/act/539ecdc5-751f-440e-b325-4ec79233112b.doc" TargetMode="External"/><Relationship Id="rId40" Type="http://schemas.openxmlformats.org/officeDocument/2006/relationships/hyperlink" Target="http://192.168.0.101:8080/content/act/9ba6e50c-cdfa-4f07-941d-7f47441c1304.doc" TargetMode="External"/><Relationship Id="rId45" Type="http://schemas.openxmlformats.org/officeDocument/2006/relationships/hyperlink" Target="http://192.168.0.101:8080/content/act/83295497-257e-412a-ac82-e3866bec3f7b.doc" TargetMode="External"/><Relationship Id="rId66" Type="http://schemas.openxmlformats.org/officeDocument/2006/relationships/hyperlink" Target="http://192.168.0.101:8080/content/act/6463695f-a5ce-4003-8cc1-8cb6a7e6ccec.doc" TargetMode="External"/><Relationship Id="rId87" Type="http://schemas.openxmlformats.org/officeDocument/2006/relationships/hyperlink" Target="http://192.168.0.101:8080/content/act/6463695f-a5ce-4003-8cc1-8cb6a7e6ccec.doc" TargetMode="External"/><Relationship Id="rId61" Type="http://schemas.openxmlformats.org/officeDocument/2006/relationships/hyperlink" Target="http://192.168.0.101:8080/content/act/6463695f-a5ce-4003-8cc1-8cb6a7e6ccec.doc" TargetMode="External"/><Relationship Id="rId82" Type="http://schemas.openxmlformats.org/officeDocument/2006/relationships/hyperlink" Target="http://192.168.0.101:8080/content/act/ebef1d2a-223a-452c-aaef-d4fccf22c305.doc" TargetMode="External"/><Relationship Id="rId19" Type="http://schemas.openxmlformats.org/officeDocument/2006/relationships/hyperlink" Target="http://192.168.0.101:8080/content/act/681bc307-fdfa-479b-bee5-12be2263addd.doc" TargetMode="External"/><Relationship Id="rId14" Type="http://schemas.openxmlformats.org/officeDocument/2006/relationships/hyperlink" Target="http://192.168.0.101:8080/content/act/90e9525b-7cb9-4845-95b3-5b3dd64117f3.doc" TargetMode="External"/><Relationship Id="rId30" Type="http://schemas.openxmlformats.org/officeDocument/2006/relationships/hyperlink" Target="http://192.168.0.101:8080/content/act/ef8d6f88-28e8-435b-88b6-d3383664c9aa.doc" TargetMode="External"/><Relationship Id="rId35" Type="http://schemas.openxmlformats.org/officeDocument/2006/relationships/hyperlink" Target="http://192.168.0.101:8080/content/act/83295497-257e-412a-ac82-e3866bec3f7b.doc" TargetMode="External"/><Relationship Id="rId56" Type="http://schemas.openxmlformats.org/officeDocument/2006/relationships/hyperlink" Target="http://192.168.0.101:8080/content/act/ef8d6f88-28e8-435b-88b6-d3383664c9aa.doc" TargetMode="External"/><Relationship Id="rId77" Type="http://schemas.openxmlformats.org/officeDocument/2006/relationships/hyperlink" Target="http://192.168.0.101:8080/content/act/c01b8ce3-eefe-428e-8e0d-078b91bfb7a3.doc" TargetMode="External"/><Relationship Id="rId100" Type="http://schemas.openxmlformats.org/officeDocument/2006/relationships/fontTable" Target="fontTable.xml"/><Relationship Id="rId8" Type="http://schemas.openxmlformats.org/officeDocument/2006/relationships/hyperlink" Target="http://192.168.0.101:8080/content/act/ff39c442-dc06-4d85-a5b7-646e7d91e0ed.doc" TargetMode="External"/><Relationship Id="rId51" Type="http://schemas.openxmlformats.org/officeDocument/2006/relationships/hyperlink" Target="http://192.168.0.101:8080/content/act/af7dfb07-006c-4224-a1d9-cee2b826cda6.doc" TargetMode="External"/><Relationship Id="rId72" Type="http://schemas.openxmlformats.org/officeDocument/2006/relationships/hyperlink" Target="http://192.168.0.101:8080/content/act/2afd7411-5600-4233-9a1e-7efb669ac78b.doc" TargetMode="External"/><Relationship Id="rId93" Type="http://schemas.openxmlformats.org/officeDocument/2006/relationships/hyperlink" Target="file:///C:\Users\Kholokhoeva_ElZ\AppData\Local\Temp\107\zakon.scli.ru" TargetMode="External"/><Relationship Id="rId9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21009</Words>
  <Characters>119756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Холохоева Елена Заудиновна</dc:creator>
  <cp:lastModifiedBy>PC</cp:lastModifiedBy>
  <cp:revision>2</cp:revision>
  <dcterms:created xsi:type="dcterms:W3CDTF">2023-11-29T08:54:00Z</dcterms:created>
  <dcterms:modified xsi:type="dcterms:W3CDTF">2024-08-19T08:11:00Z</dcterms:modified>
</cp:coreProperties>
</file>